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0914" w14:textId="77777777" w:rsidR="008C241A" w:rsidRDefault="008C241A" w:rsidP="002B6AAA">
      <w:pPr>
        <w:shd w:val="clear" w:color="auto" w:fill="FFFFFF"/>
        <w:spacing w:after="0" w:line="240" w:lineRule="auto"/>
        <w:outlineLvl w:val="4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en-150"/>
        </w:rPr>
      </w:pPr>
    </w:p>
    <w:p w14:paraId="772D1C91" w14:textId="77777777" w:rsidR="008C241A" w:rsidRDefault="008C241A" w:rsidP="002B6AAA">
      <w:pPr>
        <w:shd w:val="clear" w:color="auto" w:fill="FFFFFF"/>
        <w:spacing w:after="0" w:line="240" w:lineRule="auto"/>
        <w:outlineLvl w:val="4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en-150"/>
        </w:rPr>
      </w:pPr>
    </w:p>
    <w:p w14:paraId="539B0DE8" w14:textId="2E470F92" w:rsidR="002B6AAA" w:rsidRPr="002B6AAA" w:rsidRDefault="002B6AAA" w:rsidP="002B6AAA">
      <w:pPr>
        <w:shd w:val="clear" w:color="auto" w:fill="FFFFFF"/>
        <w:spacing w:after="0" w:line="240" w:lineRule="auto"/>
        <w:outlineLvl w:val="4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en-150"/>
        </w:rPr>
      </w:pPr>
      <w:hyperlink r:id="rId5" w:history="1">
        <w:r w:rsidRPr="002B6AAA">
          <w:rPr>
            <w:rFonts w:ascii="Montserrat" w:eastAsia="Times New Roman" w:hAnsi="Montserrat" w:cs="Times New Roman"/>
            <w:b/>
            <w:bCs/>
            <w:color w:val="100027"/>
            <w:sz w:val="30"/>
            <w:szCs w:val="30"/>
            <w:u w:val="single"/>
            <w:lang w:eastAsia="en-150"/>
          </w:rPr>
          <w:t xml:space="preserve">BURSE </w:t>
        </w:r>
        <w:r w:rsidRPr="002B6AAA">
          <w:rPr>
            <w:rFonts w:ascii="Calibri" w:eastAsia="Times New Roman" w:hAnsi="Calibri" w:cs="Calibri"/>
            <w:b/>
            <w:bCs/>
            <w:color w:val="100027"/>
            <w:sz w:val="30"/>
            <w:szCs w:val="30"/>
            <w:u w:val="single"/>
            <w:lang w:eastAsia="en-150"/>
          </w:rPr>
          <w:t>Ș</w:t>
        </w:r>
        <w:r w:rsidRPr="002B6AAA">
          <w:rPr>
            <w:rFonts w:ascii="Montserrat" w:eastAsia="Times New Roman" w:hAnsi="Montserrat" w:cs="Times New Roman"/>
            <w:b/>
            <w:bCs/>
            <w:color w:val="100027"/>
            <w:sz w:val="30"/>
            <w:szCs w:val="30"/>
            <w:u w:val="single"/>
            <w:lang w:eastAsia="en-150"/>
          </w:rPr>
          <w:t xml:space="preserve">COLARE AN </w:t>
        </w:r>
        <w:r w:rsidRPr="002B6AAA">
          <w:rPr>
            <w:rFonts w:ascii="Calibri" w:eastAsia="Times New Roman" w:hAnsi="Calibri" w:cs="Calibri"/>
            <w:b/>
            <w:bCs/>
            <w:color w:val="100027"/>
            <w:sz w:val="30"/>
            <w:szCs w:val="30"/>
            <w:u w:val="single"/>
            <w:lang w:eastAsia="en-150"/>
          </w:rPr>
          <w:t>Ș</w:t>
        </w:r>
        <w:r w:rsidRPr="002B6AAA">
          <w:rPr>
            <w:rFonts w:ascii="Montserrat" w:eastAsia="Times New Roman" w:hAnsi="Montserrat" w:cs="Times New Roman"/>
            <w:b/>
            <w:bCs/>
            <w:color w:val="100027"/>
            <w:sz w:val="30"/>
            <w:szCs w:val="30"/>
            <w:u w:val="single"/>
            <w:lang w:eastAsia="en-150"/>
          </w:rPr>
          <w:t>COLAR 2025-2026 CF. H.G. 732/2025</w:t>
        </w:r>
      </w:hyperlink>
    </w:p>
    <w:p w14:paraId="618222DD" w14:textId="77777777" w:rsidR="008C241A" w:rsidRDefault="002B6AAA" w:rsidP="002B6AAA">
      <w:pPr>
        <w:shd w:val="clear" w:color="auto" w:fill="FFFFFF"/>
        <w:spacing w:after="15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en-150"/>
        </w:rPr>
      </w:pPr>
      <w:r w:rsidRPr="002B6AAA">
        <w:rPr>
          <w:rFonts w:ascii="Montserrat" w:eastAsia="Times New Roman" w:hAnsi="Montserrat" w:cs="Times New Roman"/>
          <w:color w:val="000000"/>
          <w:sz w:val="24"/>
          <w:szCs w:val="24"/>
          <w:lang w:eastAsia="en-150"/>
        </w:rPr>
        <w:t xml:space="preserve">Conform </w:t>
      </w:r>
      <w:proofErr w:type="spellStart"/>
      <w:r w:rsidRPr="002B6AAA">
        <w:rPr>
          <w:rFonts w:ascii="Montserrat" w:eastAsia="Times New Roman" w:hAnsi="Montserrat" w:cs="Times New Roman"/>
          <w:color w:val="000000"/>
          <w:sz w:val="24"/>
          <w:szCs w:val="24"/>
          <w:lang w:eastAsia="en-150"/>
        </w:rPr>
        <w:t>metodologiei</w:t>
      </w:r>
      <w:proofErr w:type="spellEnd"/>
      <w:r w:rsidRPr="002B6AAA">
        <w:rPr>
          <w:rFonts w:ascii="Montserrat" w:eastAsia="Times New Roman" w:hAnsi="Montserrat" w:cs="Times New Roman"/>
          <w:color w:val="000000"/>
          <w:sz w:val="24"/>
          <w:szCs w:val="24"/>
          <w:lang w:eastAsia="en-150"/>
        </w:rPr>
        <w:t xml:space="preserve"> -</w:t>
      </w:r>
      <w:proofErr w:type="spellStart"/>
      <w:r w:rsidRPr="002B6AAA">
        <w:rPr>
          <w:rFonts w:ascii="Montserrat" w:eastAsia="Times New Roman" w:hAnsi="Montserrat" w:cs="Times New Roman"/>
          <w:color w:val="000000"/>
          <w:sz w:val="24"/>
          <w:szCs w:val="24"/>
          <w:lang w:eastAsia="en-150"/>
        </w:rPr>
        <w:t>cadru</w:t>
      </w:r>
      <w:proofErr w:type="spellEnd"/>
      <w:r w:rsidRPr="002B6AAA">
        <w:rPr>
          <w:rFonts w:ascii="Montserrat" w:eastAsia="Times New Roman" w:hAnsi="Montserrat" w:cs="Times New Roman"/>
          <w:color w:val="000000"/>
          <w:sz w:val="24"/>
          <w:szCs w:val="24"/>
          <w:lang w:eastAsia="en-150"/>
        </w:rPr>
        <w:t xml:space="preserve"> de </w:t>
      </w:r>
      <w:proofErr w:type="spellStart"/>
      <w:r w:rsidRPr="002B6AAA">
        <w:rPr>
          <w:rFonts w:ascii="Montserrat" w:eastAsia="Times New Roman" w:hAnsi="Montserrat" w:cs="Times New Roman"/>
          <w:color w:val="000000"/>
          <w:sz w:val="24"/>
          <w:szCs w:val="24"/>
          <w:lang w:eastAsia="en-150"/>
        </w:rPr>
        <w:t>acordare</w:t>
      </w:r>
      <w:proofErr w:type="spellEnd"/>
      <w:r w:rsidRPr="002B6AAA">
        <w:rPr>
          <w:rFonts w:ascii="Montserrat" w:eastAsia="Times New Roman" w:hAnsi="Montserrat" w:cs="Times New Roman"/>
          <w:color w:val="000000"/>
          <w:sz w:val="24"/>
          <w:szCs w:val="24"/>
          <w:lang w:eastAsia="en-150"/>
        </w:rPr>
        <w:t xml:space="preserve"> a </w:t>
      </w:r>
      <w:proofErr w:type="spellStart"/>
      <w:r w:rsidRPr="002B6AAA">
        <w:rPr>
          <w:rFonts w:ascii="Montserrat" w:eastAsia="Times New Roman" w:hAnsi="Montserrat" w:cs="Times New Roman"/>
          <w:color w:val="000000"/>
          <w:sz w:val="24"/>
          <w:szCs w:val="24"/>
          <w:lang w:eastAsia="en-150"/>
        </w:rPr>
        <w:t>burselor</w:t>
      </w:r>
      <w:proofErr w:type="spellEnd"/>
      <w:r w:rsidRPr="002B6AAA">
        <w:rPr>
          <w:rFonts w:ascii="Montserrat" w:eastAsia="Times New Roman" w:hAnsi="Montserrat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Montserrat" w:eastAsia="Times New Roman" w:hAnsi="Montserrat" w:cs="Times New Roman"/>
          <w:color w:val="000000"/>
          <w:sz w:val="24"/>
          <w:szCs w:val="24"/>
          <w:lang w:eastAsia="en-150"/>
        </w:rPr>
        <w:t>pentru</w:t>
      </w:r>
      <w:proofErr w:type="spellEnd"/>
      <w:r w:rsidRPr="002B6AAA">
        <w:rPr>
          <w:rFonts w:ascii="Montserrat" w:eastAsia="Times New Roman" w:hAnsi="Montserrat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Montserrat" w:eastAsia="Times New Roman" w:hAnsi="Montserrat" w:cs="Times New Roman"/>
          <w:color w:val="000000"/>
          <w:sz w:val="24"/>
          <w:szCs w:val="24"/>
          <w:lang w:eastAsia="en-150"/>
        </w:rPr>
        <w:t>anul</w:t>
      </w:r>
      <w:proofErr w:type="spellEnd"/>
      <w:r w:rsidRPr="002B6AAA">
        <w:rPr>
          <w:rFonts w:ascii="Montserrat" w:eastAsia="Times New Roman" w:hAnsi="Montserrat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Calibri" w:eastAsia="Times New Roman" w:hAnsi="Calibri" w:cs="Calibri"/>
          <w:color w:val="000000"/>
          <w:sz w:val="24"/>
          <w:szCs w:val="24"/>
          <w:lang w:eastAsia="en-150"/>
        </w:rPr>
        <w:t>ș</w:t>
      </w:r>
      <w:r w:rsidRPr="002B6AAA">
        <w:rPr>
          <w:rFonts w:ascii="Montserrat" w:eastAsia="Times New Roman" w:hAnsi="Montserrat" w:cs="Times New Roman"/>
          <w:color w:val="000000"/>
          <w:sz w:val="24"/>
          <w:szCs w:val="24"/>
          <w:lang w:eastAsia="en-150"/>
        </w:rPr>
        <w:t>colar</w:t>
      </w:r>
      <w:proofErr w:type="spellEnd"/>
    </w:p>
    <w:p w14:paraId="5EC31F70" w14:textId="188E9989" w:rsidR="002B6AAA" w:rsidRDefault="002B6AAA" w:rsidP="008C241A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en-150"/>
        </w:rPr>
      </w:pPr>
      <w:r w:rsidRPr="002B6AAA">
        <w:rPr>
          <w:rFonts w:ascii="Montserrat" w:eastAsia="Times New Roman" w:hAnsi="Montserrat" w:cs="Times New Roman"/>
          <w:color w:val="000000"/>
          <w:sz w:val="24"/>
          <w:szCs w:val="24"/>
          <w:lang w:eastAsia="en-150"/>
        </w:rPr>
        <w:t xml:space="preserve"> 2025-2026 </w:t>
      </w:r>
      <w:proofErr w:type="spellStart"/>
      <w:r w:rsidRPr="002B6AAA">
        <w:rPr>
          <w:rFonts w:ascii="Montserrat" w:eastAsia="Times New Roman" w:hAnsi="Montserrat" w:cs="Times New Roman"/>
          <w:color w:val="000000"/>
          <w:sz w:val="24"/>
          <w:szCs w:val="24"/>
          <w:lang w:eastAsia="en-150"/>
        </w:rPr>
        <w:t>aprobat</w:t>
      </w:r>
      <w:r w:rsidRPr="002B6AAA">
        <w:rPr>
          <w:rFonts w:ascii="Calibri" w:eastAsia="Times New Roman" w:hAnsi="Calibri" w:cs="Calibri"/>
          <w:color w:val="000000"/>
          <w:sz w:val="24"/>
          <w:szCs w:val="24"/>
          <w:lang w:eastAsia="en-150"/>
        </w:rPr>
        <w:t>ă</w:t>
      </w:r>
      <w:proofErr w:type="spellEnd"/>
      <w:r w:rsidRPr="002B6AAA">
        <w:rPr>
          <w:rFonts w:ascii="Montserrat" w:eastAsia="Times New Roman" w:hAnsi="Montserrat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Montserrat" w:eastAsia="Times New Roman" w:hAnsi="Montserrat" w:cs="Times New Roman"/>
          <w:color w:val="000000"/>
          <w:sz w:val="24"/>
          <w:szCs w:val="24"/>
          <w:lang w:eastAsia="en-150"/>
        </w:rPr>
        <w:t>prin</w:t>
      </w:r>
      <w:proofErr w:type="spellEnd"/>
      <w:r w:rsidR="008C241A">
        <w:rPr>
          <w:rFonts w:ascii="Montserrat" w:eastAsia="Times New Roman" w:hAnsi="Montserrat" w:cs="Times New Roman"/>
          <w:color w:val="000000"/>
          <w:sz w:val="24"/>
          <w:szCs w:val="24"/>
          <w:lang w:val="ro-RO" w:eastAsia="en-150"/>
        </w:rPr>
        <w:t xml:space="preserve"> </w:t>
      </w:r>
      <w:r w:rsidRPr="002B6AAA">
        <w:rPr>
          <w:rFonts w:ascii="Montserrat" w:eastAsia="Times New Roman" w:hAnsi="Montserrat" w:cs="Times New Roman"/>
          <w:color w:val="000000"/>
          <w:sz w:val="24"/>
          <w:szCs w:val="24"/>
          <w:lang w:eastAsia="en-150"/>
        </w:rPr>
        <w:t>H.G. nr.732/2025</w:t>
      </w:r>
    </w:p>
    <w:p w14:paraId="31A4DBC9" w14:textId="77777777" w:rsidR="008C241A" w:rsidRPr="003E7273" w:rsidRDefault="008C241A" w:rsidP="008C241A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n-150"/>
        </w:rPr>
      </w:pPr>
    </w:p>
    <w:p w14:paraId="2BA13B36" w14:textId="77777777" w:rsidR="003E7273" w:rsidRPr="003E7273" w:rsidRDefault="002B6AAA" w:rsidP="003E7273">
      <w:pPr>
        <w:shd w:val="clear" w:color="auto" w:fill="FFFFFF"/>
        <w:spacing w:after="0" w:line="240" w:lineRule="auto"/>
        <w:ind w:right="309"/>
        <w:jc w:val="center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n-150"/>
        </w:rPr>
      </w:pPr>
      <w:r w:rsidRPr="003E727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n-150"/>
        </w:rPr>
        <w:t>ANUN</w:t>
      </w:r>
      <w:r w:rsidRPr="003E72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150"/>
        </w:rPr>
        <w:t>Ț</w:t>
      </w:r>
      <w:r w:rsidRPr="003E727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n-150"/>
        </w:rPr>
        <w:t xml:space="preserve"> INFORMATIV ACORDARE BURSE </w:t>
      </w:r>
      <w:r w:rsidRPr="003E72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150"/>
        </w:rPr>
        <w:t>Ș</w:t>
      </w:r>
      <w:r w:rsidRPr="003E727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n-150"/>
        </w:rPr>
        <w:t xml:space="preserve">COLARE- AN </w:t>
      </w:r>
      <w:r w:rsidRPr="003E72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150"/>
        </w:rPr>
        <w:t>Ș</w:t>
      </w:r>
      <w:r w:rsidRPr="003E727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n-150"/>
        </w:rPr>
        <w:t>COLAR 2025-2026</w:t>
      </w:r>
    </w:p>
    <w:p w14:paraId="7E99FDA6" w14:textId="63694601" w:rsidR="002B6AAA" w:rsidRPr="003E7273" w:rsidRDefault="002B6AAA" w:rsidP="003E7273">
      <w:pPr>
        <w:shd w:val="clear" w:color="auto" w:fill="FFFFFF"/>
        <w:spacing w:after="0" w:line="240" w:lineRule="auto"/>
        <w:ind w:right="309"/>
        <w:jc w:val="center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n-150"/>
        </w:rPr>
      </w:pPr>
      <w:r w:rsidRPr="002B6AAA">
        <w:rPr>
          <w:rFonts w:ascii="Montserrat" w:eastAsia="Times New Roman" w:hAnsi="Montserrat" w:cs="Times New Roman"/>
          <w:color w:val="000000"/>
          <w:sz w:val="24"/>
          <w:szCs w:val="24"/>
          <w:lang w:eastAsia="en-150"/>
        </w:rPr>
        <w:br/>
      </w:r>
      <w:proofErr w:type="spellStart"/>
      <w:r w:rsidRPr="003E7273">
        <w:rPr>
          <w:rFonts w:ascii="Montserrat" w:eastAsia="Times New Roman" w:hAnsi="Montserrat" w:cs="Montserrat"/>
          <w:b/>
          <w:bCs/>
          <w:color w:val="000000"/>
          <w:sz w:val="24"/>
          <w:szCs w:val="24"/>
          <w:lang w:eastAsia="en-150"/>
        </w:rPr>
        <w:t>Î</w:t>
      </w:r>
      <w:r w:rsidRPr="003E727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n-150"/>
        </w:rPr>
        <w:t>n</w:t>
      </w:r>
      <w:proofErr w:type="spellEnd"/>
      <w:r w:rsidRPr="003E727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3E727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n-150"/>
        </w:rPr>
        <w:t>aten</w:t>
      </w:r>
      <w:r w:rsidRPr="003E72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150"/>
        </w:rPr>
        <w:t>ț</w:t>
      </w:r>
      <w:r w:rsidRPr="003E727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n-150"/>
        </w:rPr>
        <w:t>ia</w:t>
      </w:r>
      <w:proofErr w:type="spellEnd"/>
      <w:r w:rsidRPr="003E727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3E727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n-150"/>
        </w:rPr>
        <w:t>elevilor</w:t>
      </w:r>
      <w:proofErr w:type="spellEnd"/>
      <w:r w:rsidRPr="003E727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3E72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150"/>
        </w:rPr>
        <w:t>ș</w:t>
      </w:r>
      <w:r w:rsidRPr="003E727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n-150"/>
        </w:rPr>
        <w:t>i</w:t>
      </w:r>
      <w:proofErr w:type="spellEnd"/>
      <w:r w:rsidRPr="003E727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3E727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n-150"/>
        </w:rPr>
        <w:t>p</w:t>
      </w:r>
      <w:r w:rsidRPr="003E72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150"/>
        </w:rPr>
        <w:t>ă</w:t>
      </w:r>
      <w:r w:rsidRPr="003E727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n-150"/>
        </w:rPr>
        <w:t>rin</w:t>
      </w:r>
      <w:r w:rsidRPr="003E72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150"/>
        </w:rPr>
        <w:t>ț</w:t>
      </w:r>
      <w:r w:rsidRPr="003E727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en-150"/>
        </w:rPr>
        <w:t>ilor</w:t>
      </w:r>
      <w:proofErr w:type="spellEnd"/>
    </w:p>
    <w:p w14:paraId="58AF87D4" w14:textId="77777777" w:rsidR="003E7273" w:rsidRPr="002B6AAA" w:rsidRDefault="003E7273" w:rsidP="003E7273">
      <w:pPr>
        <w:shd w:val="clear" w:color="auto" w:fill="FFFFFF"/>
        <w:spacing w:after="0" w:line="240" w:lineRule="auto"/>
        <w:ind w:right="309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en-150"/>
        </w:rPr>
      </w:pPr>
    </w:p>
    <w:p w14:paraId="6189F222" w14:textId="56DDA7EF" w:rsidR="003E7273" w:rsidRDefault="002B6AAA" w:rsidP="003E727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</w:pP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În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anul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școlar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2025-2026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acordarea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burselor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școlare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se face conform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Metodologiei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cadru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de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acordare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a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burselor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și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cuantumul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acestora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,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aprobată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prin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HG nr. 732/2025:</w:t>
      </w:r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br/>
      </w:r>
      <w:r w:rsidR="006E034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  <w:t xml:space="preserve">           </w:t>
      </w:r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Conform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prevederilor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din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Metodologia-cadru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menționată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,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elevii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  <w:t xml:space="preserve">Liceului Tehnologic Nr.1 Luduș </w:t>
      </w:r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pot beneficia de burse de merit</w:t>
      </w:r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  <w:t xml:space="preserve">, </w:t>
      </w:r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burse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sociale</w:t>
      </w:r>
      <w:proofErr w:type="spellEnd"/>
      <w:r w:rsidR="00B20D77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  <w:t xml:space="preserve">, </w:t>
      </w:r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  <w:t>burs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  <w:t>ă</w:t>
      </w:r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  <w:t xml:space="preserve"> tehnologică</w:t>
      </w:r>
      <w:r w:rsidR="00B20D77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  <w:t xml:space="preserve"> și bursa pentru mame </w:t>
      </w:r>
    </w:p>
    <w:p w14:paraId="1080712A" w14:textId="351DF24A" w:rsidR="00B20D77" w:rsidRPr="00B20D77" w:rsidRDefault="00B20D77" w:rsidP="00B20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  <w:t>minore.</w:t>
      </w:r>
    </w:p>
    <w:p w14:paraId="03682C35" w14:textId="7847475F" w:rsidR="002B6AAA" w:rsidRPr="006E034A" w:rsidRDefault="002B6AAA" w:rsidP="003E727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</w:pPr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br/>
      </w:r>
      <w:r w:rsidRPr="0063506E">
        <w:rPr>
          <w:rFonts w:ascii="Times New Roman" w:eastAsia="Times New Roman" w:hAnsi="Times New Roman" w:cs="Times New Roman"/>
          <w:color w:val="000000"/>
          <w:sz w:val="28"/>
          <w:szCs w:val="28"/>
          <w:lang w:eastAsia="en-150"/>
        </w:rPr>
        <w:t>1. </w:t>
      </w:r>
      <w:r w:rsidRPr="00635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150"/>
        </w:rPr>
        <w:t>Bursa de merit</w:t>
      </w:r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 – se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acordă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de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drept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 xml:space="preserve">(nu </w:t>
      </w:r>
      <w:proofErr w:type="spellStart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>este</w:t>
      </w:r>
      <w:proofErr w:type="spellEnd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 xml:space="preserve"> </w:t>
      </w:r>
      <w:proofErr w:type="spellStart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>necesară</w:t>
      </w:r>
      <w:proofErr w:type="spellEnd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 xml:space="preserve"> </w:t>
      </w:r>
      <w:proofErr w:type="spellStart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>cererea</w:t>
      </w:r>
      <w:proofErr w:type="spellEnd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 xml:space="preserve"> </w:t>
      </w:r>
      <w:proofErr w:type="spellStart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>părintelui</w:t>
      </w:r>
      <w:proofErr w:type="spellEnd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>/</w:t>
      </w:r>
      <w:proofErr w:type="spellStart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>reprezentantului</w:t>
      </w:r>
      <w:proofErr w:type="spellEnd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 xml:space="preserve"> legal</w:t>
      </w:r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)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pentru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maximum 15% din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efectivul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de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elevi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ale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fiecărei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clase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de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gimnaziu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. </w:t>
      </w:r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Se </w:t>
      </w:r>
      <w:proofErr w:type="spellStart"/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acordă</w:t>
      </w:r>
      <w:proofErr w:type="spellEnd"/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bursă</w:t>
      </w:r>
      <w:proofErr w:type="spellEnd"/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de merit </w:t>
      </w:r>
      <w:proofErr w:type="spellStart"/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şi</w:t>
      </w:r>
      <w:proofErr w:type="spellEnd"/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elevilor</w:t>
      </w:r>
      <w:proofErr w:type="spellEnd"/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care au media </w:t>
      </w:r>
      <w:proofErr w:type="spellStart"/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egală</w:t>
      </w:r>
      <w:proofErr w:type="spellEnd"/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cu a </w:t>
      </w:r>
      <w:proofErr w:type="spellStart"/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ultimului</w:t>
      </w:r>
      <w:proofErr w:type="spellEnd"/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beneficiar</w:t>
      </w:r>
      <w:proofErr w:type="spellEnd"/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stabilit</w:t>
      </w:r>
      <w:proofErr w:type="spellEnd"/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prin</w:t>
      </w:r>
      <w:proofErr w:type="spellEnd"/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aplicarea</w:t>
      </w:r>
      <w:proofErr w:type="spellEnd"/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procentului</w:t>
      </w:r>
      <w:proofErr w:type="spellEnd"/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de 15%</w:t>
      </w:r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. </w:t>
      </w:r>
    </w:p>
    <w:p w14:paraId="7DCE3508" w14:textId="77777777" w:rsidR="002B6AAA" w:rsidRDefault="002B6AAA" w:rsidP="003E727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</w:pPr>
      <w:r>
        <w:rPr>
          <w:rFonts w:eastAsia="Times New Roman" w:cs="Segoe UI Symbol"/>
          <w:color w:val="000000"/>
          <w:sz w:val="24"/>
          <w:szCs w:val="24"/>
          <w:lang w:val="ro-RO" w:eastAsia="en-150"/>
        </w:rPr>
        <w:t>Elevii înscriși în clasa</w:t>
      </w:r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a V-a care au media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primelor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două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intervale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de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cursuri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din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anul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şcolar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curent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( 2025-2026)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mai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mare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sau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egală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cu 9,00,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  <w:t>beneficiază de bursă de merit</w:t>
      </w:r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începând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cu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luna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 </w:t>
      </w:r>
      <w:proofErr w:type="spellStart"/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ianuarie</w:t>
      </w:r>
      <w:proofErr w:type="spellEnd"/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en-150"/>
        </w:rPr>
        <w:t xml:space="preserve">, </w:t>
      </w:r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  <w:t>prin aplicarea procentului de 15%.</w:t>
      </w:r>
    </w:p>
    <w:p w14:paraId="1E37D520" w14:textId="4E3A7B5A" w:rsidR="00721170" w:rsidRPr="00850E0A" w:rsidRDefault="002B6AAA" w:rsidP="00850E0A">
      <w:pPr>
        <w:shd w:val="clear" w:color="auto" w:fill="FFFFFF"/>
        <w:spacing w:after="150" w:line="240" w:lineRule="auto"/>
        <w:ind w:firstLine="720"/>
        <w:rPr>
          <w:b/>
          <w:bCs/>
          <w:i/>
          <w:iCs/>
          <w:sz w:val="24"/>
          <w:szCs w:val="24"/>
          <w:lang w:val="ro-RO"/>
        </w:rPr>
      </w:pPr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br/>
      </w:r>
      <w:r w:rsidRPr="0063506E">
        <w:rPr>
          <w:rFonts w:ascii="Times New Roman" w:eastAsia="Times New Roman" w:hAnsi="Times New Roman" w:cs="Times New Roman"/>
          <w:color w:val="000000"/>
          <w:sz w:val="28"/>
          <w:szCs w:val="28"/>
          <w:lang w:eastAsia="en-150"/>
        </w:rPr>
        <w:t xml:space="preserve">2. </w:t>
      </w:r>
      <w:r w:rsidRPr="00635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150"/>
        </w:rPr>
        <w:t xml:space="preserve">Bursa </w:t>
      </w:r>
      <w:proofErr w:type="spellStart"/>
      <w:r w:rsidRPr="00635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150"/>
        </w:rPr>
        <w:t>socială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– </w:t>
      </w:r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 xml:space="preserve">se </w:t>
      </w:r>
      <w:proofErr w:type="spellStart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>poate</w:t>
      </w:r>
      <w:proofErr w:type="spellEnd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 xml:space="preserve"> </w:t>
      </w:r>
      <w:proofErr w:type="spellStart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>acorda</w:t>
      </w:r>
      <w:proofErr w:type="spellEnd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 xml:space="preserve"> pe </w:t>
      </w:r>
      <w:proofErr w:type="spellStart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>baza</w:t>
      </w:r>
      <w:proofErr w:type="spellEnd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 xml:space="preserve"> </w:t>
      </w:r>
      <w:proofErr w:type="spellStart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>cererii</w:t>
      </w:r>
      <w:proofErr w:type="spellEnd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 xml:space="preserve"> </w:t>
      </w:r>
      <w:proofErr w:type="spellStart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>și</w:t>
      </w:r>
      <w:proofErr w:type="spellEnd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 xml:space="preserve"> </w:t>
      </w:r>
      <w:proofErr w:type="spellStart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>documentelor</w:t>
      </w:r>
      <w:proofErr w:type="spellEnd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 xml:space="preserve"> </w:t>
      </w:r>
      <w:proofErr w:type="spellStart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>doveditoare</w:t>
      </w:r>
      <w:proofErr w:type="spellEnd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 xml:space="preserve"> </w:t>
      </w:r>
      <w:proofErr w:type="spellStart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>prezentate</w:t>
      </w:r>
      <w:proofErr w:type="spellEnd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 xml:space="preserve"> de </w:t>
      </w:r>
      <w:proofErr w:type="spellStart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>părinte</w:t>
      </w:r>
      <w:proofErr w:type="spellEnd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>/</w:t>
      </w:r>
      <w:proofErr w:type="spellStart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>reprezentant</w:t>
      </w:r>
      <w:proofErr w:type="spellEnd"/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150"/>
        </w:rPr>
        <w:t xml:space="preserve"> legal</w:t>
      </w:r>
      <w:r w:rsidR="00DE49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o-RO" w:eastAsia="en-150"/>
        </w:rPr>
        <w:t xml:space="preserve">, </w:t>
      </w:r>
      <w:r w:rsidR="00DE495A" w:rsidRPr="00DE495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  <w:t>care se depun la secretariatul unității în</w:t>
      </w:r>
      <w:r w:rsidR="00DE49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o-RO" w:eastAsia="en-150"/>
        </w:rPr>
        <w:t xml:space="preserve"> </w:t>
      </w:r>
      <w:proofErr w:type="spellStart"/>
      <w:r w:rsidR="00DE495A" w:rsidRPr="003E7531">
        <w:rPr>
          <w:sz w:val="24"/>
          <w:szCs w:val="24"/>
        </w:rPr>
        <w:t>în</w:t>
      </w:r>
      <w:proofErr w:type="spellEnd"/>
      <w:r w:rsidR="00DE495A" w:rsidRPr="003E7531">
        <w:rPr>
          <w:sz w:val="24"/>
          <w:szCs w:val="24"/>
        </w:rPr>
        <w:t xml:space="preserve"> </w:t>
      </w:r>
      <w:proofErr w:type="spellStart"/>
      <w:r w:rsidR="00DE495A" w:rsidRPr="003E7531">
        <w:rPr>
          <w:sz w:val="24"/>
          <w:szCs w:val="24"/>
        </w:rPr>
        <w:t>primele</w:t>
      </w:r>
      <w:proofErr w:type="spellEnd"/>
      <w:r w:rsidR="00DE495A" w:rsidRPr="003E7531">
        <w:rPr>
          <w:sz w:val="24"/>
          <w:szCs w:val="24"/>
        </w:rPr>
        <w:t xml:space="preserve"> 25 de </w:t>
      </w:r>
      <w:proofErr w:type="spellStart"/>
      <w:r w:rsidR="00DE495A" w:rsidRPr="003E7531">
        <w:rPr>
          <w:sz w:val="24"/>
          <w:szCs w:val="24"/>
        </w:rPr>
        <w:t>zile</w:t>
      </w:r>
      <w:proofErr w:type="spellEnd"/>
      <w:r w:rsidR="00DE495A" w:rsidRPr="003E7531">
        <w:rPr>
          <w:sz w:val="24"/>
          <w:szCs w:val="24"/>
        </w:rPr>
        <w:t xml:space="preserve"> </w:t>
      </w:r>
      <w:proofErr w:type="spellStart"/>
      <w:r w:rsidR="00DE495A" w:rsidRPr="003E7531">
        <w:rPr>
          <w:sz w:val="24"/>
          <w:szCs w:val="24"/>
        </w:rPr>
        <w:t>calendaristice</w:t>
      </w:r>
      <w:proofErr w:type="spellEnd"/>
      <w:r w:rsidR="00DE495A" w:rsidRPr="003E7531">
        <w:rPr>
          <w:sz w:val="24"/>
          <w:szCs w:val="24"/>
        </w:rPr>
        <w:t xml:space="preserve"> de la </w:t>
      </w:r>
      <w:proofErr w:type="spellStart"/>
      <w:r w:rsidR="00DE495A" w:rsidRPr="003E7531">
        <w:rPr>
          <w:sz w:val="24"/>
          <w:szCs w:val="24"/>
        </w:rPr>
        <w:t>începerea</w:t>
      </w:r>
      <w:proofErr w:type="spellEnd"/>
      <w:r w:rsidR="00DE495A" w:rsidRPr="003E7531">
        <w:rPr>
          <w:sz w:val="24"/>
          <w:szCs w:val="24"/>
        </w:rPr>
        <w:t xml:space="preserve"> </w:t>
      </w:r>
      <w:proofErr w:type="spellStart"/>
      <w:r w:rsidR="00DE495A" w:rsidRPr="003E7531">
        <w:rPr>
          <w:sz w:val="24"/>
          <w:szCs w:val="24"/>
        </w:rPr>
        <w:t>cursurilor</w:t>
      </w:r>
      <w:proofErr w:type="spellEnd"/>
      <w:r w:rsidR="00DE495A" w:rsidRPr="003E7531">
        <w:rPr>
          <w:sz w:val="24"/>
          <w:szCs w:val="24"/>
        </w:rPr>
        <w:t xml:space="preserve"> </w:t>
      </w:r>
      <w:proofErr w:type="spellStart"/>
      <w:r w:rsidR="00DE495A" w:rsidRPr="003E7531">
        <w:rPr>
          <w:sz w:val="24"/>
          <w:szCs w:val="24"/>
        </w:rPr>
        <w:t>anului</w:t>
      </w:r>
      <w:proofErr w:type="spellEnd"/>
      <w:r w:rsidR="00DE495A" w:rsidRPr="003E7531">
        <w:rPr>
          <w:sz w:val="24"/>
          <w:szCs w:val="24"/>
        </w:rPr>
        <w:t xml:space="preserve"> </w:t>
      </w:r>
      <w:proofErr w:type="spellStart"/>
      <w:r w:rsidR="00DE495A" w:rsidRPr="003E7531">
        <w:rPr>
          <w:sz w:val="24"/>
          <w:szCs w:val="24"/>
        </w:rPr>
        <w:t>școlar</w:t>
      </w:r>
      <w:proofErr w:type="spellEnd"/>
      <w:r w:rsidR="00DE495A">
        <w:rPr>
          <w:sz w:val="24"/>
          <w:szCs w:val="24"/>
        </w:rPr>
        <w:t xml:space="preserve">, </w:t>
      </w:r>
      <w:proofErr w:type="spellStart"/>
      <w:r w:rsidR="00DE495A" w:rsidRPr="003E7531">
        <w:rPr>
          <w:b/>
          <w:bCs/>
          <w:i/>
          <w:iCs/>
          <w:sz w:val="24"/>
          <w:szCs w:val="24"/>
        </w:rPr>
        <w:t>până</w:t>
      </w:r>
      <w:proofErr w:type="spellEnd"/>
      <w:r w:rsidR="00DE495A" w:rsidRPr="003E7531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DE495A" w:rsidRPr="003E7531">
        <w:rPr>
          <w:b/>
          <w:bCs/>
          <w:i/>
          <w:iCs/>
          <w:sz w:val="24"/>
          <w:szCs w:val="24"/>
        </w:rPr>
        <w:t>în</w:t>
      </w:r>
      <w:proofErr w:type="spellEnd"/>
      <w:r w:rsidR="00DE495A" w:rsidRPr="003E7531">
        <w:rPr>
          <w:b/>
          <w:bCs/>
          <w:i/>
          <w:iCs/>
          <w:sz w:val="24"/>
          <w:szCs w:val="24"/>
        </w:rPr>
        <w:t xml:space="preserve"> 2 </w:t>
      </w:r>
      <w:proofErr w:type="spellStart"/>
      <w:r w:rsidR="00DE495A" w:rsidRPr="003E7531">
        <w:rPr>
          <w:b/>
          <w:bCs/>
          <w:i/>
          <w:iCs/>
          <w:sz w:val="24"/>
          <w:szCs w:val="24"/>
        </w:rPr>
        <w:t>octombrie</w:t>
      </w:r>
      <w:proofErr w:type="spellEnd"/>
      <w:r w:rsidR="00DE495A" w:rsidRPr="003E7531">
        <w:rPr>
          <w:b/>
          <w:bCs/>
          <w:i/>
          <w:iCs/>
          <w:sz w:val="24"/>
          <w:szCs w:val="24"/>
        </w:rPr>
        <w:t xml:space="preserve"> 2025</w:t>
      </w:r>
      <w:r w:rsidR="003E7273">
        <w:rPr>
          <w:b/>
          <w:bCs/>
          <w:i/>
          <w:iCs/>
          <w:sz w:val="24"/>
          <w:szCs w:val="24"/>
          <w:lang w:val="ro-RO"/>
        </w:rPr>
        <w:t>, după caz:</w:t>
      </w:r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br/>
      </w:r>
      <w:r w:rsidRPr="0057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en-150"/>
        </w:rPr>
        <w:t xml:space="preserve">     </w:t>
      </w:r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a</w:t>
      </w:r>
      <w:r w:rsidR="003E7531"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en-150"/>
        </w:rPr>
        <w:t>)</w:t>
      </w:r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elevii</w:t>
      </w:r>
      <w:proofErr w:type="spellEnd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proveniți</w:t>
      </w:r>
      <w:proofErr w:type="spellEnd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din </w:t>
      </w:r>
      <w:proofErr w:type="spellStart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familii</w:t>
      </w:r>
      <w:proofErr w:type="spellEnd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care </w:t>
      </w:r>
      <w:proofErr w:type="spellStart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realizează</w:t>
      </w:r>
      <w:proofErr w:type="spellEnd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un </w:t>
      </w:r>
      <w:proofErr w:type="spellStart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venit</w:t>
      </w:r>
      <w:proofErr w:type="spellEnd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mediu</w:t>
      </w:r>
      <w:proofErr w:type="spellEnd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net lunar pe </w:t>
      </w:r>
      <w:proofErr w:type="spellStart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membru</w:t>
      </w:r>
      <w:proofErr w:type="spellEnd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defamilie,supus</w:t>
      </w:r>
      <w:proofErr w:type="spellEnd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impozitului</w:t>
      </w:r>
      <w:proofErr w:type="spellEnd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pe </w:t>
      </w:r>
      <w:proofErr w:type="spellStart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venit,pe</w:t>
      </w:r>
      <w:proofErr w:type="spellEnd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ultimile</w:t>
      </w:r>
      <w:proofErr w:type="spellEnd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12 </w:t>
      </w:r>
      <w:proofErr w:type="spellStart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luni</w:t>
      </w:r>
      <w:proofErr w:type="spellEnd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anterioare</w:t>
      </w:r>
      <w:proofErr w:type="spellEnd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cererii</w:t>
      </w:r>
      <w:proofErr w:type="spellEnd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(</w:t>
      </w:r>
      <w:proofErr w:type="spellStart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septembrie</w:t>
      </w:r>
      <w:proofErr w:type="spellEnd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2024- august 2025), </w:t>
      </w:r>
      <w:proofErr w:type="spellStart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mai</w:t>
      </w:r>
      <w:proofErr w:type="spellEnd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mic de 50% din </w:t>
      </w:r>
      <w:proofErr w:type="spellStart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salariul</w:t>
      </w:r>
      <w:proofErr w:type="spellEnd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minim net pe </w:t>
      </w:r>
      <w:proofErr w:type="spellStart"/>
      <w:r w:rsidRP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economie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(</w:t>
      </w:r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1287 lei</w:t>
      </w:r>
      <w:r w:rsidR="0072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en-150"/>
        </w:rPr>
        <w:t>).</w:t>
      </w:r>
    </w:p>
    <w:p w14:paraId="696DD3CF" w14:textId="53B51949" w:rsidR="00721170" w:rsidRDefault="00721170" w:rsidP="00DB7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en-150"/>
        </w:rPr>
        <w:tab/>
      </w:r>
      <w:r w:rsidRPr="00DB7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o-RO" w:eastAsia="en-150"/>
        </w:rPr>
        <w:t>Dosarul trebuie să cuprindă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  <w:t>:</w:t>
      </w:r>
    </w:p>
    <w:p w14:paraId="0DF642E2" w14:textId="3029C098" w:rsidR="00721170" w:rsidRPr="0063506E" w:rsidRDefault="0063506E" w:rsidP="00DB72A0">
      <w:pPr>
        <w:tabs>
          <w:tab w:val="left" w:pos="631"/>
        </w:tabs>
        <w:spacing w:before="18" w:after="0"/>
        <w:ind w:left="263"/>
        <w:jc w:val="both"/>
        <w:rPr>
          <w:sz w:val="24"/>
          <w:szCs w:val="24"/>
        </w:rPr>
      </w:pPr>
      <w:r w:rsidRPr="003E7273">
        <w:rPr>
          <w:b/>
          <w:bCs/>
          <w:sz w:val="24"/>
          <w:szCs w:val="24"/>
          <w:lang w:val="ro-RO"/>
        </w:rPr>
        <w:t>1)</w:t>
      </w:r>
      <w:r w:rsidR="00DB72A0">
        <w:rPr>
          <w:sz w:val="24"/>
          <w:szCs w:val="24"/>
          <w:lang w:val="ro-RO"/>
        </w:rPr>
        <w:t xml:space="preserve"> </w:t>
      </w:r>
      <w:proofErr w:type="spellStart"/>
      <w:r w:rsidR="00721170" w:rsidRPr="0063506E">
        <w:rPr>
          <w:sz w:val="24"/>
          <w:szCs w:val="24"/>
        </w:rPr>
        <w:t>cererea</w:t>
      </w:r>
      <w:proofErr w:type="spellEnd"/>
      <w:r w:rsidR="00721170" w:rsidRPr="0063506E">
        <w:rPr>
          <w:spacing w:val="-1"/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părintelui</w:t>
      </w:r>
      <w:proofErr w:type="spellEnd"/>
      <w:r w:rsidR="00721170" w:rsidRPr="0063506E">
        <w:rPr>
          <w:sz w:val="24"/>
          <w:szCs w:val="24"/>
        </w:rPr>
        <w:t>/</w:t>
      </w:r>
      <w:proofErr w:type="spellStart"/>
      <w:r w:rsidR="00721170" w:rsidRPr="0063506E">
        <w:rPr>
          <w:sz w:val="24"/>
          <w:szCs w:val="24"/>
        </w:rPr>
        <w:t>reprezentantului</w:t>
      </w:r>
      <w:proofErr w:type="spellEnd"/>
      <w:r w:rsidR="00721170" w:rsidRPr="0063506E">
        <w:rPr>
          <w:spacing w:val="-4"/>
          <w:sz w:val="24"/>
          <w:szCs w:val="24"/>
        </w:rPr>
        <w:t xml:space="preserve"> </w:t>
      </w:r>
      <w:r w:rsidR="00721170" w:rsidRPr="0063506E">
        <w:rPr>
          <w:sz w:val="24"/>
          <w:szCs w:val="24"/>
        </w:rPr>
        <w:t>legal/</w:t>
      </w:r>
      <w:proofErr w:type="spellStart"/>
      <w:r w:rsidR="00721170" w:rsidRPr="0063506E">
        <w:rPr>
          <w:sz w:val="24"/>
          <w:szCs w:val="24"/>
        </w:rPr>
        <w:t>elevului</w:t>
      </w:r>
      <w:proofErr w:type="spellEnd"/>
      <w:r w:rsidR="00721170" w:rsidRPr="0063506E">
        <w:rPr>
          <w:spacing w:val="-4"/>
          <w:sz w:val="24"/>
          <w:szCs w:val="24"/>
        </w:rPr>
        <w:t xml:space="preserve"> </w:t>
      </w:r>
      <w:r w:rsidR="00721170" w:rsidRPr="0063506E">
        <w:rPr>
          <w:sz w:val="24"/>
          <w:szCs w:val="24"/>
        </w:rPr>
        <w:t>major</w:t>
      </w:r>
      <w:r w:rsidR="00721170" w:rsidRPr="0063506E">
        <w:rPr>
          <w:spacing w:val="2"/>
          <w:sz w:val="24"/>
          <w:szCs w:val="24"/>
        </w:rPr>
        <w:t xml:space="preserve"> </w:t>
      </w:r>
      <w:r w:rsidR="00721170" w:rsidRPr="0063506E">
        <w:rPr>
          <w:sz w:val="24"/>
          <w:szCs w:val="24"/>
        </w:rPr>
        <w:t>(tipizatul</w:t>
      </w:r>
      <w:r w:rsidR="00721170" w:rsidRPr="0063506E">
        <w:rPr>
          <w:spacing w:val="-2"/>
          <w:sz w:val="24"/>
          <w:szCs w:val="24"/>
        </w:rPr>
        <w:t xml:space="preserve"> </w:t>
      </w:r>
      <w:r w:rsidR="00721170" w:rsidRPr="0063506E">
        <w:rPr>
          <w:sz w:val="24"/>
          <w:szCs w:val="24"/>
        </w:rPr>
        <w:t>unității</w:t>
      </w:r>
      <w:r w:rsidR="00721170" w:rsidRPr="0063506E">
        <w:rPr>
          <w:spacing w:val="-1"/>
          <w:sz w:val="24"/>
          <w:szCs w:val="24"/>
        </w:rPr>
        <w:t xml:space="preserve"> </w:t>
      </w:r>
      <w:r w:rsidR="00721170" w:rsidRPr="0063506E">
        <w:rPr>
          <w:sz w:val="24"/>
          <w:szCs w:val="24"/>
        </w:rPr>
        <w:t>de</w:t>
      </w:r>
      <w:r w:rsidR="00721170" w:rsidRPr="0063506E">
        <w:rPr>
          <w:spacing w:val="2"/>
          <w:sz w:val="24"/>
          <w:szCs w:val="24"/>
        </w:rPr>
        <w:t xml:space="preserve"> </w:t>
      </w:r>
      <w:r w:rsidR="00721170" w:rsidRPr="0063506E">
        <w:rPr>
          <w:spacing w:val="-2"/>
          <w:sz w:val="24"/>
          <w:szCs w:val="24"/>
        </w:rPr>
        <w:t>învățământ);</w:t>
      </w:r>
    </w:p>
    <w:p w14:paraId="2AD910A8" w14:textId="4CCE555E" w:rsidR="00721170" w:rsidRPr="0063506E" w:rsidRDefault="0063506E" w:rsidP="00DB72A0">
      <w:pPr>
        <w:tabs>
          <w:tab w:val="left" w:pos="759"/>
        </w:tabs>
        <w:spacing w:before="75" w:after="0" w:line="199" w:lineRule="auto"/>
        <w:ind w:left="263" w:right="309"/>
        <w:jc w:val="both"/>
        <w:rPr>
          <w:sz w:val="24"/>
          <w:szCs w:val="24"/>
        </w:rPr>
      </w:pPr>
      <w:r w:rsidRPr="003E7273">
        <w:rPr>
          <w:b/>
          <w:bCs/>
          <w:sz w:val="24"/>
          <w:szCs w:val="24"/>
          <w:lang w:val="ro-RO"/>
        </w:rPr>
        <w:t>2)</w:t>
      </w:r>
      <w:r w:rsidR="00DB72A0">
        <w:rPr>
          <w:sz w:val="24"/>
          <w:szCs w:val="24"/>
          <w:lang w:val="ro-RO"/>
        </w:rPr>
        <w:t xml:space="preserve"> </w:t>
      </w:r>
      <w:proofErr w:type="spellStart"/>
      <w:r w:rsidR="00721170" w:rsidRPr="0063506E">
        <w:rPr>
          <w:sz w:val="24"/>
          <w:szCs w:val="24"/>
        </w:rPr>
        <w:t>declarație</w:t>
      </w:r>
      <w:proofErr w:type="spellEnd"/>
      <w:r w:rsidR="00721170" w:rsidRPr="0063506E">
        <w:rPr>
          <w:sz w:val="24"/>
          <w:szCs w:val="24"/>
        </w:rPr>
        <w:t xml:space="preserve"> pe propria </w:t>
      </w:r>
      <w:proofErr w:type="spellStart"/>
      <w:r w:rsidR="00721170" w:rsidRPr="0063506E">
        <w:rPr>
          <w:sz w:val="24"/>
          <w:szCs w:val="24"/>
        </w:rPr>
        <w:t>răspundere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privind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veniturile</w:t>
      </w:r>
      <w:proofErr w:type="spellEnd"/>
      <w:r w:rsidR="00721170" w:rsidRPr="0063506E">
        <w:rPr>
          <w:sz w:val="24"/>
          <w:szCs w:val="24"/>
        </w:rPr>
        <w:t xml:space="preserve"> nete, </w:t>
      </w:r>
      <w:proofErr w:type="spellStart"/>
      <w:r w:rsidR="00721170" w:rsidRPr="0063506E">
        <w:rPr>
          <w:sz w:val="24"/>
          <w:szCs w:val="24"/>
        </w:rPr>
        <w:t>obținute</w:t>
      </w:r>
      <w:proofErr w:type="spellEnd"/>
      <w:r w:rsidR="00721170" w:rsidRPr="0063506E">
        <w:rPr>
          <w:sz w:val="24"/>
          <w:szCs w:val="24"/>
        </w:rPr>
        <w:t xml:space="preserve"> pe </w:t>
      </w:r>
      <w:proofErr w:type="spellStart"/>
      <w:r w:rsidR="00721170" w:rsidRPr="0063506E">
        <w:rPr>
          <w:sz w:val="24"/>
          <w:szCs w:val="24"/>
        </w:rPr>
        <w:t>ultimele</w:t>
      </w:r>
      <w:proofErr w:type="spellEnd"/>
      <w:r w:rsidR="00721170" w:rsidRPr="0063506E">
        <w:rPr>
          <w:sz w:val="24"/>
          <w:szCs w:val="24"/>
        </w:rPr>
        <w:t xml:space="preserve"> 12 </w:t>
      </w:r>
      <w:proofErr w:type="spellStart"/>
      <w:r w:rsidR="00721170" w:rsidRPr="0063506E">
        <w:rPr>
          <w:sz w:val="24"/>
          <w:szCs w:val="24"/>
        </w:rPr>
        <w:t>luni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anterioare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cererii</w:t>
      </w:r>
      <w:proofErr w:type="spellEnd"/>
      <w:r w:rsidR="00721170" w:rsidRPr="0063506E">
        <w:rPr>
          <w:sz w:val="24"/>
          <w:szCs w:val="24"/>
        </w:rPr>
        <w:t xml:space="preserve">, </w:t>
      </w:r>
      <w:proofErr w:type="spellStart"/>
      <w:r w:rsidR="00721170" w:rsidRPr="0063506E">
        <w:rPr>
          <w:sz w:val="24"/>
          <w:szCs w:val="24"/>
        </w:rPr>
        <w:t>realizate</w:t>
      </w:r>
      <w:proofErr w:type="spellEnd"/>
      <w:r w:rsidR="00721170" w:rsidRPr="0063506E">
        <w:rPr>
          <w:sz w:val="24"/>
          <w:szCs w:val="24"/>
        </w:rPr>
        <w:t xml:space="preserve"> de </w:t>
      </w:r>
      <w:proofErr w:type="spellStart"/>
      <w:r w:rsidR="00721170" w:rsidRPr="0063506E">
        <w:rPr>
          <w:sz w:val="24"/>
          <w:szCs w:val="24"/>
        </w:rPr>
        <w:t>membrii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familiei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și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acordul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privind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prelucrarea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datelor</w:t>
      </w:r>
      <w:proofErr w:type="spellEnd"/>
      <w:r w:rsidR="00721170" w:rsidRPr="0063506E">
        <w:rPr>
          <w:sz w:val="24"/>
          <w:szCs w:val="24"/>
        </w:rPr>
        <w:t xml:space="preserve"> cu </w:t>
      </w:r>
      <w:proofErr w:type="spellStart"/>
      <w:r w:rsidR="00721170" w:rsidRPr="0063506E">
        <w:rPr>
          <w:sz w:val="24"/>
          <w:szCs w:val="24"/>
        </w:rPr>
        <w:t>caracter</w:t>
      </w:r>
      <w:proofErr w:type="spellEnd"/>
      <w:r w:rsidR="00721170" w:rsidRPr="0063506E">
        <w:rPr>
          <w:sz w:val="24"/>
          <w:szCs w:val="24"/>
        </w:rPr>
        <w:t xml:space="preserve"> personal </w:t>
      </w:r>
      <w:proofErr w:type="spellStart"/>
      <w:r w:rsidR="00721170" w:rsidRPr="0063506E">
        <w:rPr>
          <w:sz w:val="24"/>
          <w:szCs w:val="24"/>
        </w:rPr>
        <w:t>pentru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verificarea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respectării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criteriilor</w:t>
      </w:r>
      <w:proofErr w:type="spellEnd"/>
      <w:r w:rsidR="00721170" w:rsidRPr="0063506E">
        <w:rPr>
          <w:sz w:val="24"/>
          <w:szCs w:val="24"/>
        </w:rPr>
        <w:t xml:space="preserve"> de </w:t>
      </w:r>
      <w:proofErr w:type="spellStart"/>
      <w:r w:rsidR="00721170" w:rsidRPr="0063506E">
        <w:rPr>
          <w:sz w:val="24"/>
          <w:szCs w:val="24"/>
        </w:rPr>
        <w:t>acordare</w:t>
      </w:r>
      <w:proofErr w:type="spellEnd"/>
      <w:r w:rsidR="00721170" w:rsidRPr="0063506E">
        <w:rPr>
          <w:sz w:val="24"/>
          <w:szCs w:val="24"/>
        </w:rPr>
        <w:t xml:space="preserve"> a </w:t>
      </w:r>
      <w:proofErr w:type="spellStart"/>
      <w:r w:rsidR="00721170" w:rsidRPr="0063506E">
        <w:rPr>
          <w:sz w:val="24"/>
          <w:szCs w:val="24"/>
        </w:rPr>
        <w:t>bursei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pentru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toți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membrii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familiei</w:t>
      </w:r>
      <w:proofErr w:type="spellEnd"/>
      <w:r w:rsidR="00721170" w:rsidRPr="0063506E">
        <w:rPr>
          <w:sz w:val="24"/>
          <w:szCs w:val="24"/>
        </w:rPr>
        <w:t xml:space="preserve"> care </w:t>
      </w:r>
      <w:proofErr w:type="spellStart"/>
      <w:r w:rsidR="00721170" w:rsidRPr="0063506E">
        <w:rPr>
          <w:sz w:val="24"/>
          <w:szCs w:val="24"/>
        </w:rPr>
        <w:t>realizează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venituri</w:t>
      </w:r>
      <w:proofErr w:type="spellEnd"/>
      <w:r w:rsidR="00721170" w:rsidRPr="0063506E">
        <w:rPr>
          <w:sz w:val="24"/>
          <w:szCs w:val="24"/>
        </w:rPr>
        <w:t>;</w:t>
      </w:r>
    </w:p>
    <w:p w14:paraId="5299D7C8" w14:textId="77777777" w:rsidR="0063506E" w:rsidRDefault="00721170" w:rsidP="00DB72A0">
      <w:pPr>
        <w:pStyle w:val="Listparagraf"/>
        <w:tabs>
          <w:tab w:val="left" w:pos="759"/>
        </w:tabs>
        <w:spacing w:before="75" w:line="199" w:lineRule="auto"/>
        <w:ind w:left="264" w:right="37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Pentru membrii familiei care sunt minori sau studenți se va prezenta adeverință de la unitate</w:t>
      </w:r>
    </w:p>
    <w:p w14:paraId="3B708A27" w14:textId="743FE750" w:rsidR="00721170" w:rsidRDefault="00721170" w:rsidP="00DB72A0">
      <w:pPr>
        <w:pStyle w:val="Listparagraf"/>
        <w:tabs>
          <w:tab w:val="left" w:pos="759"/>
        </w:tabs>
        <w:spacing w:before="75" w:line="199" w:lineRule="auto"/>
        <w:ind w:left="264" w:right="378"/>
        <w:rPr>
          <w:sz w:val="24"/>
          <w:szCs w:val="24"/>
        </w:rPr>
      </w:pPr>
      <w:r>
        <w:rPr>
          <w:sz w:val="24"/>
          <w:szCs w:val="24"/>
        </w:rPr>
        <w:t>de învățământ a cără cursuri le frecventează, după caz;</w:t>
      </w:r>
    </w:p>
    <w:p w14:paraId="6770E0E4" w14:textId="72F7E6E6" w:rsidR="00721170" w:rsidRPr="00721170" w:rsidRDefault="00721170" w:rsidP="00DB72A0">
      <w:pPr>
        <w:tabs>
          <w:tab w:val="left" w:pos="759"/>
        </w:tabs>
        <w:spacing w:before="75" w:after="0" w:line="199" w:lineRule="auto"/>
        <w:ind w:left="264" w:right="378"/>
        <w:rPr>
          <w:rFonts w:ascii="Times New Roman" w:hAnsi="Times New Roman" w:cs="Times New Roman"/>
          <w:sz w:val="24"/>
          <w:szCs w:val="24"/>
        </w:rPr>
      </w:pPr>
      <w:r w:rsidRPr="00721170">
        <w:rPr>
          <w:rFonts w:ascii="Times New Roman" w:hAnsi="Times New Roman" w:cs="Times New Roman"/>
          <w:color w:val="000000"/>
          <w:sz w:val="24"/>
          <w:szCs w:val="24"/>
          <w:lang w:val="ro-RO" w:eastAsia="en-150"/>
        </w:rPr>
        <w:t xml:space="preserve">   </w:t>
      </w:r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 La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stabilirea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venitului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mediu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net lunar pe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membru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de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familie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se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iau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în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calcul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toate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veniturile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nete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realizate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de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fiecare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membru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al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familiei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, conform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Legii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nr.227/2015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privind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Codul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Fiscal cu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modificările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și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completările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ulterioare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. Se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vor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depune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r w:rsidRPr="00721170">
        <w:rPr>
          <w:rFonts w:ascii="Times New Roman" w:hAnsi="Times New Roman" w:cs="Times New Roman"/>
          <w:color w:val="000000"/>
          <w:sz w:val="24"/>
          <w:szCs w:val="24"/>
          <w:lang w:val="ro-RO" w:eastAsia="en-150"/>
        </w:rPr>
        <w:t xml:space="preserve">la dosar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adeverințe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cu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salariul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net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pentru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perioada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septembrie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2024 – august 2025,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cupoane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de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pensie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,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hotărâri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ale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instanțelor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judecătorești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cu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pensia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alimentară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sau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orice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alte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documente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care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stau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la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baza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veniturilor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nete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declarate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de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membrii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familiei</w:t>
      </w:r>
      <w:proofErr w:type="spellEnd"/>
      <w:r w:rsidRPr="00721170">
        <w:rPr>
          <w:rFonts w:ascii="Times New Roman" w:hAnsi="Times New Roman" w:cs="Times New Roman"/>
          <w:color w:val="000000"/>
          <w:sz w:val="24"/>
          <w:szCs w:val="24"/>
          <w:lang w:eastAsia="en-150"/>
        </w:rPr>
        <w:t>.</w:t>
      </w:r>
    </w:p>
    <w:p w14:paraId="10856FF7" w14:textId="22ADE24C" w:rsidR="0063506E" w:rsidRDefault="0063506E" w:rsidP="00DB72A0">
      <w:pPr>
        <w:tabs>
          <w:tab w:val="left" w:pos="641"/>
        </w:tabs>
        <w:spacing w:after="0" w:line="201" w:lineRule="auto"/>
        <w:ind w:left="263" w:right="380"/>
        <w:jc w:val="both"/>
        <w:rPr>
          <w:sz w:val="24"/>
          <w:szCs w:val="24"/>
        </w:rPr>
      </w:pPr>
      <w:r w:rsidRPr="003E7273">
        <w:rPr>
          <w:b/>
          <w:bCs/>
          <w:sz w:val="24"/>
          <w:szCs w:val="24"/>
          <w:lang w:val="ro-RO"/>
        </w:rPr>
        <w:t>3)</w:t>
      </w:r>
      <w:r w:rsidR="00DB72A0">
        <w:rPr>
          <w:sz w:val="24"/>
          <w:szCs w:val="24"/>
          <w:lang w:val="ro-RO"/>
        </w:rPr>
        <w:t xml:space="preserve"> </w:t>
      </w:r>
      <w:proofErr w:type="spellStart"/>
      <w:r w:rsidR="00721170" w:rsidRPr="0063506E">
        <w:rPr>
          <w:sz w:val="24"/>
          <w:szCs w:val="24"/>
        </w:rPr>
        <w:t>documente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doveditoare</w:t>
      </w:r>
      <w:proofErr w:type="spellEnd"/>
      <w:r w:rsidR="00721170" w:rsidRPr="0063506E">
        <w:rPr>
          <w:sz w:val="24"/>
          <w:szCs w:val="24"/>
        </w:rPr>
        <w:t xml:space="preserve"> ale </w:t>
      </w:r>
      <w:proofErr w:type="spellStart"/>
      <w:r w:rsidR="00721170" w:rsidRPr="0063506E">
        <w:rPr>
          <w:sz w:val="24"/>
          <w:szCs w:val="24"/>
        </w:rPr>
        <w:t>componenței</w:t>
      </w:r>
      <w:proofErr w:type="spellEnd"/>
      <w:r w:rsidR="00721170" w:rsidRPr="0063506E">
        <w:rPr>
          <w:sz w:val="24"/>
          <w:szCs w:val="24"/>
        </w:rPr>
        <w:t xml:space="preserve"> familiei, așa cum este definită la art. 3 din </w:t>
      </w:r>
      <w:proofErr w:type="spellStart"/>
      <w:r w:rsidR="00721170" w:rsidRPr="0063506E">
        <w:rPr>
          <w:sz w:val="24"/>
          <w:szCs w:val="24"/>
        </w:rPr>
        <w:t>metodologi</w:t>
      </w:r>
      <w:proofErr w:type="spellEnd"/>
      <w:r>
        <w:rPr>
          <w:sz w:val="24"/>
          <w:szCs w:val="24"/>
          <w:lang w:val="ro-RO"/>
        </w:rPr>
        <w:t>a</w:t>
      </w:r>
      <w:r w:rsidR="00721170" w:rsidRPr="0063506E">
        <w:rPr>
          <w:sz w:val="24"/>
          <w:szCs w:val="24"/>
        </w:rPr>
        <w:t>-</w:t>
      </w:r>
      <w:proofErr w:type="spellStart"/>
      <w:r w:rsidR="00721170" w:rsidRPr="0063506E">
        <w:rPr>
          <w:sz w:val="24"/>
          <w:szCs w:val="24"/>
        </w:rPr>
        <w:t>cadru</w:t>
      </w:r>
      <w:proofErr w:type="spellEnd"/>
      <w:r>
        <w:rPr>
          <w:sz w:val="24"/>
          <w:szCs w:val="24"/>
          <w:lang w:val="ro-RO"/>
        </w:rPr>
        <w:t>, după caz</w:t>
      </w:r>
      <w:r w:rsidR="00721170" w:rsidRPr="0063506E">
        <w:rPr>
          <w:sz w:val="24"/>
          <w:szCs w:val="24"/>
        </w:rPr>
        <w:t xml:space="preserve">: </w:t>
      </w:r>
    </w:p>
    <w:p w14:paraId="06524A87" w14:textId="3C5A0446" w:rsidR="0063506E" w:rsidRDefault="0063506E" w:rsidP="00DB72A0">
      <w:pPr>
        <w:tabs>
          <w:tab w:val="left" w:pos="641"/>
        </w:tabs>
        <w:spacing w:after="0" w:line="201" w:lineRule="auto"/>
        <w:ind w:left="263" w:right="380"/>
        <w:jc w:val="both"/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-  </w:t>
      </w:r>
      <w:proofErr w:type="spellStart"/>
      <w:r w:rsidR="00721170" w:rsidRPr="0063506E">
        <w:rPr>
          <w:sz w:val="24"/>
          <w:szCs w:val="24"/>
        </w:rPr>
        <w:t>certificatele</w:t>
      </w:r>
      <w:proofErr w:type="spellEnd"/>
      <w:r w:rsidR="00721170" w:rsidRPr="0063506E">
        <w:rPr>
          <w:sz w:val="24"/>
          <w:szCs w:val="24"/>
        </w:rPr>
        <w:t xml:space="preserve"> de </w:t>
      </w:r>
      <w:proofErr w:type="spellStart"/>
      <w:r w:rsidR="00721170" w:rsidRPr="0063506E">
        <w:rPr>
          <w:sz w:val="24"/>
          <w:szCs w:val="24"/>
        </w:rPr>
        <w:t>naștere</w:t>
      </w:r>
      <w:proofErr w:type="spellEnd"/>
      <w:r w:rsidR="00721170" w:rsidRPr="0063506E">
        <w:rPr>
          <w:sz w:val="24"/>
          <w:szCs w:val="24"/>
        </w:rPr>
        <w:t xml:space="preserve"> ale </w:t>
      </w:r>
      <w:proofErr w:type="spellStart"/>
      <w:r w:rsidR="00721170" w:rsidRPr="0063506E">
        <w:rPr>
          <w:sz w:val="24"/>
          <w:szCs w:val="24"/>
        </w:rPr>
        <w:t>copiilor</w:t>
      </w:r>
      <w:proofErr w:type="spellEnd"/>
      <w:r w:rsidR="00721170" w:rsidRPr="0063506E">
        <w:rPr>
          <w:sz w:val="24"/>
          <w:szCs w:val="24"/>
        </w:rPr>
        <w:t xml:space="preserve"> sub 14 ani, </w:t>
      </w:r>
    </w:p>
    <w:p w14:paraId="7A76EE24" w14:textId="56CF0E5E" w:rsidR="0063506E" w:rsidRDefault="0063506E" w:rsidP="00DB72A0">
      <w:pPr>
        <w:tabs>
          <w:tab w:val="left" w:pos="641"/>
        </w:tabs>
        <w:spacing w:after="0" w:line="201" w:lineRule="auto"/>
        <w:ind w:left="263" w:right="380"/>
        <w:jc w:val="both"/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-  </w:t>
      </w:r>
      <w:proofErr w:type="spellStart"/>
      <w:r w:rsidR="00721170" w:rsidRPr="0063506E">
        <w:rPr>
          <w:sz w:val="24"/>
          <w:szCs w:val="24"/>
        </w:rPr>
        <w:t>actele</w:t>
      </w:r>
      <w:proofErr w:type="spellEnd"/>
      <w:r w:rsidR="00721170" w:rsidRPr="0063506E">
        <w:rPr>
          <w:sz w:val="24"/>
          <w:szCs w:val="24"/>
        </w:rPr>
        <w:t xml:space="preserve"> de </w:t>
      </w:r>
      <w:proofErr w:type="spellStart"/>
      <w:r w:rsidR="00721170" w:rsidRPr="0063506E">
        <w:rPr>
          <w:sz w:val="24"/>
          <w:szCs w:val="24"/>
        </w:rPr>
        <w:t>identitate</w:t>
      </w:r>
      <w:proofErr w:type="spellEnd"/>
      <w:r w:rsidR="00721170" w:rsidRPr="0063506E">
        <w:rPr>
          <w:sz w:val="24"/>
          <w:szCs w:val="24"/>
        </w:rPr>
        <w:t xml:space="preserve"> ale </w:t>
      </w:r>
      <w:proofErr w:type="spellStart"/>
      <w:r w:rsidR="00721170" w:rsidRPr="0063506E">
        <w:rPr>
          <w:sz w:val="24"/>
          <w:szCs w:val="24"/>
        </w:rPr>
        <w:t>persoanelor</w:t>
      </w:r>
      <w:proofErr w:type="spellEnd"/>
      <w:r w:rsidR="00721170" w:rsidRPr="0063506E">
        <w:rPr>
          <w:sz w:val="24"/>
          <w:szCs w:val="24"/>
        </w:rPr>
        <w:t xml:space="preserve"> care au </w:t>
      </w:r>
      <w:proofErr w:type="spellStart"/>
      <w:r w:rsidR="00721170" w:rsidRPr="0063506E">
        <w:rPr>
          <w:sz w:val="24"/>
          <w:szCs w:val="24"/>
        </w:rPr>
        <w:t>peste</w:t>
      </w:r>
      <w:proofErr w:type="spellEnd"/>
      <w:r w:rsidR="00721170" w:rsidRPr="0063506E">
        <w:rPr>
          <w:sz w:val="24"/>
          <w:szCs w:val="24"/>
        </w:rPr>
        <w:t xml:space="preserve"> 14 ani, </w:t>
      </w:r>
    </w:p>
    <w:p w14:paraId="606710DA" w14:textId="77777777" w:rsidR="00122B78" w:rsidRDefault="00122B78" w:rsidP="00DB72A0">
      <w:pPr>
        <w:tabs>
          <w:tab w:val="left" w:pos="641"/>
        </w:tabs>
        <w:spacing w:after="0" w:line="201" w:lineRule="auto"/>
        <w:ind w:left="263" w:right="380"/>
        <w:jc w:val="both"/>
        <w:rPr>
          <w:sz w:val="24"/>
          <w:szCs w:val="24"/>
        </w:rPr>
      </w:pPr>
    </w:p>
    <w:p w14:paraId="74C903A9" w14:textId="77777777" w:rsidR="00122B78" w:rsidRDefault="00122B78" w:rsidP="00DB72A0">
      <w:pPr>
        <w:tabs>
          <w:tab w:val="left" w:pos="641"/>
        </w:tabs>
        <w:spacing w:after="0" w:line="201" w:lineRule="auto"/>
        <w:ind w:left="263" w:right="380"/>
        <w:jc w:val="both"/>
        <w:rPr>
          <w:sz w:val="24"/>
          <w:szCs w:val="24"/>
          <w:lang w:val="ro-RO"/>
        </w:rPr>
      </w:pPr>
    </w:p>
    <w:p w14:paraId="7F18B991" w14:textId="77777777" w:rsidR="00122B78" w:rsidRDefault="00122B78" w:rsidP="00DB72A0">
      <w:pPr>
        <w:tabs>
          <w:tab w:val="left" w:pos="641"/>
        </w:tabs>
        <w:spacing w:after="0" w:line="201" w:lineRule="auto"/>
        <w:ind w:left="263" w:right="380"/>
        <w:jc w:val="both"/>
        <w:rPr>
          <w:sz w:val="24"/>
          <w:szCs w:val="24"/>
          <w:lang w:val="ro-RO"/>
        </w:rPr>
      </w:pPr>
    </w:p>
    <w:p w14:paraId="1B7D53AA" w14:textId="5E9E6F17" w:rsidR="0063506E" w:rsidRDefault="0063506E" w:rsidP="00DB72A0">
      <w:pPr>
        <w:tabs>
          <w:tab w:val="left" w:pos="641"/>
        </w:tabs>
        <w:spacing w:after="0" w:line="201" w:lineRule="auto"/>
        <w:ind w:left="263" w:right="380"/>
        <w:jc w:val="both"/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- </w:t>
      </w:r>
      <w:proofErr w:type="spellStart"/>
      <w:r w:rsidR="00721170" w:rsidRPr="0063506E">
        <w:rPr>
          <w:sz w:val="24"/>
          <w:szCs w:val="24"/>
        </w:rPr>
        <w:t>acte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referitoare</w:t>
      </w:r>
      <w:proofErr w:type="spellEnd"/>
      <w:r w:rsidR="00721170" w:rsidRPr="0063506E">
        <w:rPr>
          <w:sz w:val="24"/>
          <w:szCs w:val="24"/>
        </w:rPr>
        <w:t xml:space="preserve"> la </w:t>
      </w:r>
      <w:proofErr w:type="spellStart"/>
      <w:r w:rsidR="00721170" w:rsidRPr="0063506E">
        <w:rPr>
          <w:sz w:val="24"/>
          <w:szCs w:val="24"/>
        </w:rPr>
        <w:t>starea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civilă</w:t>
      </w:r>
      <w:proofErr w:type="spellEnd"/>
      <w:r w:rsidR="00721170" w:rsidRPr="0063506E">
        <w:rPr>
          <w:sz w:val="24"/>
          <w:szCs w:val="24"/>
        </w:rPr>
        <w:t xml:space="preserve"> de la </w:t>
      </w:r>
      <w:proofErr w:type="spellStart"/>
      <w:r w:rsidR="00721170" w:rsidRPr="0063506E">
        <w:rPr>
          <w:sz w:val="24"/>
          <w:szCs w:val="24"/>
        </w:rPr>
        <w:t>momentul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depunerii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cererii</w:t>
      </w:r>
      <w:proofErr w:type="spellEnd"/>
      <w:r w:rsidR="00721170" w:rsidRPr="0063506E">
        <w:rPr>
          <w:sz w:val="24"/>
          <w:szCs w:val="24"/>
        </w:rPr>
        <w:t>,</w:t>
      </w:r>
    </w:p>
    <w:p w14:paraId="4C2A593A" w14:textId="77777777" w:rsidR="0063506E" w:rsidRDefault="0063506E" w:rsidP="00DB72A0">
      <w:pPr>
        <w:tabs>
          <w:tab w:val="left" w:pos="641"/>
        </w:tabs>
        <w:spacing w:after="0" w:line="201" w:lineRule="auto"/>
        <w:ind w:left="263" w:right="380"/>
        <w:jc w:val="both"/>
        <w:rPr>
          <w:sz w:val="24"/>
          <w:szCs w:val="24"/>
        </w:rPr>
      </w:pPr>
      <w:r>
        <w:rPr>
          <w:sz w:val="24"/>
          <w:szCs w:val="24"/>
          <w:lang w:val="ro-RO"/>
        </w:rPr>
        <w:t>-</w:t>
      </w:r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declarația</w:t>
      </w:r>
      <w:proofErr w:type="spellEnd"/>
      <w:r w:rsidR="00721170" w:rsidRPr="0063506E">
        <w:rPr>
          <w:sz w:val="24"/>
          <w:szCs w:val="24"/>
        </w:rPr>
        <w:t xml:space="preserve"> pe </w:t>
      </w:r>
      <w:proofErr w:type="spellStart"/>
      <w:r w:rsidR="00721170" w:rsidRPr="0063506E">
        <w:rPr>
          <w:sz w:val="24"/>
          <w:szCs w:val="24"/>
        </w:rPr>
        <w:t>proprie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răspundere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dată</w:t>
      </w:r>
      <w:proofErr w:type="spellEnd"/>
      <w:r w:rsidR="00721170" w:rsidRPr="0063506E">
        <w:rPr>
          <w:sz w:val="24"/>
          <w:szCs w:val="24"/>
        </w:rPr>
        <w:t xml:space="preserve"> de </w:t>
      </w:r>
      <w:proofErr w:type="spellStart"/>
      <w:r w:rsidR="00721170" w:rsidRPr="0063506E">
        <w:rPr>
          <w:sz w:val="24"/>
          <w:szCs w:val="24"/>
        </w:rPr>
        <w:t>ambii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părinți</w:t>
      </w:r>
      <w:proofErr w:type="spellEnd"/>
      <w:r w:rsidR="00721170" w:rsidRPr="0063506E">
        <w:rPr>
          <w:sz w:val="24"/>
          <w:szCs w:val="24"/>
        </w:rPr>
        <w:t xml:space="preserve">, </w:t>
      </w:r>
      <w:proofErr w:type="spellStart"/>
      <w:r w:rsidR="00721170" w:rsidRPr="0063506E">
        <w:rPr>
          <w:sz w:val="24"/>
          <w:szCs w:val="24"/>
        </w:rPr>
        <w:t>necăsătoriți</w:t>
      </w:r>
      <w:proofErr w:type="spellEnd"/>
      <w:r w:rsidR="00721170" w:rsidRPr="0063506E">
        <w:rPr>
          <w:sz w:val="24"/>
          <w:szCs w:val="24"/>
        </w:rPr>
        <w:t xml:space="preserve">, </w:t>
      </w:r>
      <w:proofErr w:type="spellStart"/>
      <w:r w:rsidR="00721170" w:rsidRPr="0063506E">
        <w:rPr>
          <w:sz w:val="24"/>
          <w:szCs w:val="24"/>
        </w:rPr>
        <w:t>că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locuiesc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împreună</w:t>
      </w:r>
      <w:proofErr w:type="spellEnd"/>
    </w:p>
    <w:p w14:paraId="14329A41" w14:textId="77777777" w:rsidR="0063506E" w:rsidRDefault="00721170" w:rsidP="00DB72A0">
      <w:pPr>
        <w:tabs>
          <w:tab w:val="left" w:pos="641"/>
        </w:tabs>
        <w:spacing w:after="0" w:line="201" w:lineRule="auto"/>
        <w:ind w:left="263" w:right="380"/>
        <w:jc w:val="both"/>
        <w:rPr>
          <w:sz w:val="24"/>
          <w:szCs w:val="24"/>
        </w:rPr>
      </w:pPr>
      <w:r w:rsidRPr="0063506E">
        <w:rPr>
          <w:sz w:val="24"/>
          <w:szCs w:val="24"/>
        </w:rPr>
        <w:t xml:space="preserve"> </w:t>
      </w:r>
      <w:r w:rsidR="0063506E">
        <w:rPr>
          <w:sz w:val="24"/>
          <w:szCs w:val="24"/>
          <w:lang w:val="ro-RO"/>
        </w:rPr>
        <w:t xml:space="preserve">- </w:t>
      </w:r>
      <w:proofErr w:type="spellStart"/>
      <w:r w:rsidRPr="0063506E">
        <w:rPr>
          <w:sz w:val="24"/>
          <w:szCs w:val="24"/>
        </w:rPr>
        <w:t>certificatul</w:t>
      </w:r>
      <w:proofErr w:type="spellEnd"/>
      <w:r w:rsidRPr="0063506E">
        <w:rPr>
          <w:sz w:val="24"/>
          <w:szCs w:val="24"/>
        </w:rPr>
        <w:t xml:space="preserve"> de </w:t>
      </w:r>
      <w:proofErr w:type="spellStart"/>
      <w:r w:rsidRPr="0063506E">
        <w:rPr>
          <w:sz w:val="24"/>
          <w:szCs w:val="24"/>
        </w:rPr>
        <w:t>divorț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și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convenția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notarială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încheiată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în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cadrul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procesului</w:t>
      </w:r>
      <w:proofErr w:type="spellEnd"/>
      <w:r w:rsidRPr="0063506E">
        <w:rPr>
          <w:sz w:val="24"/>
          <w:szCs w:val="24"/>
        </w:rPr>
        <w:t xml:space="preserve"> de </w:t>
      </w:r>
      <w:proofErr w:type="spellStart"/>
      <w:r w:rsidRPr="0063506E">
        <w:rPr>
          <w:sz w:val="24"/>
          <w:szCs w:val="24"/>
        </w:rPr>
        <w:t>divorț</w:t>
      </w:r>
      <w:proofErr w:type="spellEnd"/>
      <w:r w:rsidRPr="0063506E">
        <w:rPr>
          <w:spacing w:val="40"/>
          <w:sz w:val="24"/>
          <w:szCs w:val="24"/>
        </w:rPr>
        <w:t xml:space="preserve"> </w:t>
      </w:r>
      <w:r w:rsidRPr="0063506E">
        <w:rPr>
          <w:sz w:val="24"/>
          <w:szCs w:val="24"/>
        </w:rPr>
        <w:t xml:space="preserve">cu </w:t>
      </w:r>
      <w:proofErr w:type="spellStart"/>
      <w:r w:rsidRPr="0063506E">
        <w:rPr>
          <w:sz w:val="24"/>
          <w:szCs w:val="24"/>
        </w:rPr>
        <w:t>copii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minori</w:t>
      </w:r>
      <w:proofErr w:type="spellEnd"/>
      <w:r w:rsidRPr="0063506E">
        <w:rPr>
          <w:sz w:val="24"/>
          <w:szCs w:val="24"/>
        </w:rPr>
        <w:t xml:space="preserve">, </w:t>
      </w:r>
    </w:p>
    <w:p w14:paraId="31964D3F" w14:textId="66922232" w:rsidR="0063506E" w:rsidRDefault="0063506E" w:rsidP="00DB72A0">
      <w:pPr>
        <w:tabs>
          <w:tab w:val="left" w:pos="641"/>
        </w:tabs>
        <w:spacing w:after="0" w:line="201" w:lineRule="auto"/>
        <w:ind w:left="263" w:right="380"/>
        <w:jc w:val="both"/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- </w:t>
      </w:r>
      <w:proofErr w:type="spellStart"/>
      <w:r w:rsidR="00721170" w:rsidRPr="0063506E">
        <w:rPr>
          <w:sz w:val="24"/>
          <w:szCs w:val="24"/>
        </w:rPr>
        <w:t>sentință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judecătorească</w:t>
      </w:r>
      <w:proofErr w:type="spellEnd"/>
      <w:r w:rsidR="00721170" w:rsidRPr="0063506E">
        <w:rPr>
          <w:sz w:val="24"/>
          <w:szCs w:val="24"/>
        </w:rPr>
        <w:t xml:space="preserve"> din care </w:t>
      </w:r>
      <w:proofErr w:type="spellStart"/>
      <w:r w:rsidR="00721170" w:rsidRPr="0063506E">
        <w:rPr>
          <w:sz w:val="24"/>
          <w:szCs w:val="24"/>
        </w:rPr>
        <w:t>să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rezulte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stabilirea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domiciliului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copilului</w:t>
      </w:r>
      <w:proofErr w:type="spellEnd"/>
      <w:r w:rsidR="00721170" w:rsidRPr="0063506E">
        <w:rPr>
          <w:sz w:val="24"/>
          <w:szCs w:val="24"/>
        </w:rPr>
        <w:t>/</w:t>
      </w:r>
      <w:proofErr w:type="spellStart"/>
      <w:r w:rsidR="00721170" w:rsidRPr="0063506E">
        <w:rPr>
          <w:sz w:val="24"/>
          <w:szCs w:val="24"/>
        </w:rPr>
        <w:t>copiilor</w:t>
      </w:r>
      <w:proofErr w:type="spellEnd"/>
      <w:r w:rsidR="00721170" w:rsidRPr="0063506E">
        <w:rPr>
          <w:sz w:val="24"/>
          <w:szCs w:val="24"/>
        </w:rPr>
        <w:t xml:space="preserve"> la </w:t>
      </w:r>
      <w:proofErr w:type="spellStart"/>
      <w:r w:rsidR="00721170" w:rsidRPr="0063506E">
        <w:rPr>
          <w:sz w:val="24"/>
          <w:szCs w:val="24"/>
        </w:rPr>
        <w:t>unul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dintre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părinți</w:t>
      </w:r>
      <w:proofErr w:type="spellEnd"/>
      <w:r w:rsidR="00721170" w:rsidRPr="0063506E">
        <w:rPr>
          <w:sz w:val="24"/>
          <w:szCs w:val="24"/>
        </w:rPr>
        <w:t xml:space="preserve">, </w:t>
      </w:r>
    </w:p>
    <w:p w14:paraId="3DE7F799" w14:textId="77777777" w:rsidR="0063506E" w:rsidRDefault="0063506E" w:rsidP="00DB72A0">
      <w:pPr>
        <w:tabs>
          <w:tab w:val="left" w:pos="641"/>
        </w:tabs>
        <w:spacing w:after="0" w:line="201" w:lineRule="auto"/>
        <w:ind w:left="263" w:right="380"/>
        <w:jc w:val="both"/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- </w:t>
      </w:r>
      <w:proofErr w:type="spellStart"/>
      <w:r w:rsidR="00721170" w:rsidRPr="0063506E">
        <w:rPr>
          <w:sz w:val="24"/>
          <w:szCs w:val="24"/>
        </w:rPr>
        <w:t>certificat</w:t>
      </w:r>
      <w:proofErr w:type="spellEnd"/>
      <w:r w:rsidR="00721170" w:rsidRPr="0063506E">
        <w:rPr>
          <w:sz w:val="24"/>
          <w:szCs w:val="24"/>
        </w:rPr>
        <w:t xml:space="preserve"> de </w:t>
      </w:r>
      <w:proofErr w:type="spellStart"/>
      <w:r w:rsidR="00721170" w:rsidRPr="0063506E">
        <w:rPr>
          <w:sz w:val="24"/>
          <w:szCs w:val="24"/>
        </w:rPr>
        <w:t>deces</w:t>
      </w:r>
      <w:proofErr w:type="spellEnd"/>
      <w:r w:rsidR="00721170" w:rsidRPr="0063506E">
        <w:rPr>
          <w:sz w:val="24"/>
          <w:szCs w:val="24"/>
        </w:rPr>
        <w:t xml:space="preserve">, </w:t>
      </w:r>
    </w:p>
    <w:p w14:paraId="23850A83" w14:textId="77777777" w:rsidR="0063506E" w:rsidRDefault="0063506E" w:rsidP="00DB72A0">
      <w:pPr>
        <w:tabs>
          <w:tab w:val="left" w:pos="641"/>
        </w:tabs>
        <w:spacing w:after="0" w:line="201" w:lineRule="auto"/>
        <w:ind w:left="263" w:right="380"/>
        <w:jc w:val="both"/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- </w:t>
      </w:r>
      <w:proofErr w:type="spellStart"/>
      <w:r w:rsidR="00721170" w:rsidRPr="0063506E">
        <w:rPr>
          <w:sz w:val="24"/>
          <w:szCs w:val="24"/>
        </w:rPr>
        <w:t>decizia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instanței</w:t>
      </w:r>
      <w:proofErr w:type="spellEnd"/>
      <w:r w:rsidR="00721170" w:rsidRPr="0063506E">
        <w:rPr>
          <w:sz w:val="24"/>
          <w:szCs w:val="24"/>
        </w:rPr>
        <w:t xml:space="preserve"> de </w:t>
      </w:r>
      <w:proofErr w:type="spellStart"/>
      <w:r w:rsidR="00721170" w:rsidRPr="0063506E">
        <w:rPr>
          <w:sz w:val="24"/>
          <w:szCs w:val="24"/>
        </w:rPr>
        <w:t>menținere</w:t>
      </w:r>
      <w:proofErr w:type="spellEnd"/>
      <w:r w:rsidR="00721170" w:rsidRPr="0063506E">
        <w:rPr>
          <w:sz w:val="24"/>
          <w:szCs w:val="24"/>
        </w:rPr>
        <w:t xml:space="preserve"> a </w:t>
      </w:r>
      <w:proofErr w:type="spellStart"/>
      <w:r w:rsidR="00721170" w:rsidRPr="0063506E">
        <w:rPr>
          <w:sz w:val="24"/>
          <w:szCs w:val="24"/>
        </w:rPr>
        <w:t>stării</w:t>
      </w:r>
      <w:proofErr w:type="spellEnd"/>
      <w:r w:rsidR="00721170" w:rsidRPr="0063506E">
        <w:rPr>
          <w:sz w:val="24"/>
          <w:szCs w:val="24"/>
        </w:rPr>
        <w:t xml:space="preserve"> de </w:t>
      </w:r>
      <w:proofErr w:type="spellStart"/>
      <w:r w:rsidR="00721170" w:rsidRPr="0063506E">
        <w:rPr>
          <w:sz w:val="24"/>
          <w:szCs w:val="24"/>
        </w:rPr>
        <w:t>arest</w:t>
      </w:r>
      <w:proofErr w:type="spellEnd"/>
      <w:r w:rsidR="00721170" w:rsidRPr="0063506E">
        <w:rPr>
          <w:sz w:val="24"/>
          <w:szCs w:val="24"/>
        </w:rPr>
        <w:t xml:space="preserve">, </w:t>
      </w:r>
    </w:p>
    <w:p w14:paraId="70708C27" w14:textId="7D096E8C" w:rsidR="00721170" w:rsidRPr="0063506E" w:rsidRDefault="0063506E" w:rsidP="00DB72A0">
      <w:pPr>
        <w:tabs>
          <w:tab w:val="left" w:pos="641"/>
        </w:tabs>
        <w:spacing w:after="0" w:line="201" w:lineRule="auto"/>
        <w:ind w:left="263" w:right="380"/>
        <w:jc w:val="both"/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- </w:t>
      </w:r>
      <w:proofErr w:type="spellStart"/>
      <w:r w:rsidR="00721170" w:rsidRPr="0063506E">
        <w:rPr>
          <w:sz w:val="24"/>
          <w:szCs w:val="24"/>
        </w:rPr>
        <w:t>raport</w:t>
      </w:r>
      <w:proofErr w:type="spellEnd"/>
      <w:r w:rsidR="00721170" w:rsidRPr="0063506E">
        <w:rPr>
          <w:sz w:val="24"/>
          <w:szCs w:val="24"/>
        </w:rPr>
        <w:t xml:space="preserve"> de </w:t>
      </w:r>
      <w:proofErr w:type="spellStart"/>
      <w:r w:rsidR="00721170" w:rsidRPr="0063506E">
        <w:rPr>
          <w:sz w:val="24"/>
          <w:szCs w:val="24"/>
        </w:rPr>
        <w:t>anchetă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socială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în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cazul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părinților</w:t>
      </w:r>
      <w:proofErr w:type="spellEnd"/>
      <w:r w:rsidR="00721170" w:rsidRPr="0063506E">
        <w:rPr>
          <w:sz w:val="24"/>
          <w:szCs w:val="24"/>
        </w:rPr>
        <w:t xml:space="preserve"> </w:t>
      </w:r>
      <w:proofErr w:type="spellStart"/>
      <w:r w:rsidR="00721170" w:rsidRPr="0063506E">
        <w:rPr>
          <w:sz w:val="24"/>
          <w:szCs w:val="24"/>
        </w:rPr>
        <w:t>dispăruți</w:t>
      </w:r>
      <w:proofErr w:type="spellEnd"/>
      <w:r w:rsidR="00721170" w:rsidRPr="0063506E">
        <w:rPr>
          <w:sz w:val="24"/>
          <w:szCs w:val="24"/>
        </w:rPr>
        <w:t>.</w:t>
      </w:r>
    </w:p>
    <w:p w14:paraId="00262B6C" w14:textId="77777777" w:rsidR="00DB72A0" w:rsidRDefault="00DB72A0" w:rsidP="00736F0B">
      <w:pPr>
        <w:shd w:val="clear" w:color="auto" w:fill="FFFFFF"/>
        <w:spacing w:after="150" w:line="240" w:lineRule="auto"/>
        <w:ind w:firstLine="263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</w:pPr>
    </w:p>
    <w:p w14:paraId="5F8CAC47" w14:textId="28632F9C" w:rsidR="00736F0B" w:rsidRDefault="002B6AAA" w:rsidP="00736F0B">
      <w:pPr>
        <w:shd w:val="clear" w:color="auto" w:fill="FFFFFF"/>
        <w:spacing w:after="150" w:line="240" w:lineRule="auto"/>
        <w:ind w:firstLine="263"/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</w:pPr>
      <w:r w:rsidRPr="00736F0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  <w:t xml:space="preserve"> </w:t>
      </w:r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b</w:t>
      </w:r>
      <w:r w:rsidR="003E7531"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en-150"/>
        </w:rPr>
        <w:t>)</w:t>
      </w:r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elevii</w:t>
      </w:r>
      <w:proofErr w:type="spellEnd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cu </w:t>
      </w:r>
      <w:proofErr w:type="spellStart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unul</w:t>
      </w:r>
      <w:proofErr w:type="spellEnd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sau</w:t>
      </w:r>
      <w:proofErr w:type="spellEnd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ambii</w:t>
      </w:r>
      <w:proofErr w:type="spellEnd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părinți</w:t>
      </w:r>
      <w:proofErr w:type="spellEnd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decedați</w:t>
      </w:r>
      <w:proofErr w:type="spellEnd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și</w:t>
      </w:r>
      <w:proofErr w:type="spellEnd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elevii</w:t>
      </w:r>
      <w:proofErr w:type="spellEnd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asupra</w:t>
      </w:r>
      <w:proofErr w:type="spellEnd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cărora</w:t>
      </w:r>
      <w:proofErr w:type="spellEnd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a </w:t>
      </w:r>
      <w:proofErr w:type="spellStart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fost</w:t>
      </w:r>
      <w:proofErr w:type="spellEnd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instituită</w:t>
      </w:r>
      <w:proofErr w:type="spellEnd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o </w:t>
      </w:r>
      <w:proofErr w:type="spellStart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măsură</w:t>
      </w:r>
      <w:proofErr w:type="spellEnd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de </w:t>
      </w:r>
      <w:proofErr w:type="spellStart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protecție</w:t>
      </w:r>
      <w:proofErr w:type="spellEnd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proofErr w:type="gramStart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socială,respectiv</w:t>
      </w:r>
      <w:proofErr w:type="spellEnd"/>
      <w:proofErr w:type="gramEnd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plasament</w:t>
      </w:r>
      <w:proofErr w:type="spellEnd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de </w:t>
      </w:r>
      <w:proofErr w:type="spellStart"/>
      <w:r w:rsidRPr="00C8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urgență</w:t>
      </w:r>
      <w:proofErr w:type="spellEnd"/>
      <w:r w:rsidRPr="00736F0B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,</w:t>
      </w:r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fără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a se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lua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în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considerare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venitul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;</w:t>
      </w:r>
    </w:p>
    <w:p w14:paraId="4D25D1B7" w14:textId="40DCBAE6" w:rsidR="00C81699" w:rsidRPr="003E7273" w:rsidRDefault="00C81699" w:rsidP="00C816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o-RO" w:eastAsia="en-15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  <w:t xml:space="preserve">   </w:t>
      </w:r>
      <w:r w:rsidR="003E7273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  <w:t xml:space="preserve">  </w:t>
      </w:r>
      <w:r w:rsidRPr="003E7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o-RO" w:eastAsia="en-150"/>
        </w:rPr>
        <w:t>Dosarul trebuie să cuprindă:</w:t>
      </w:r>
    </w:p>
    <w:p w14:paraId="3EEB3F88" w14:textId="5B2E3011" w:rsidR="00C81699" w:rsidRPr="0063506E" w:rsidRDefault="00C81699" w:rsidP="00DB72A0">
      <w:pPr>
        <w:tabs>
          <w:tab w:val="left" w:pos="631"/>
        </w:tabs>
        <w:spacing w:before="18" w:after="0"/>
        <w:ind w:left="263"/>
        <w:jc w:val="both"/>
        <w:rPr>
          <w:sz w:val="24"/>
          <w:szCs w:val="24"/>
        </w:rPr>
      </w:pPr>
      <w:r w:rsidRPr="005117A8">
        <w:rPr>
          <w:b/>
          <w:bCs/>
          <w:sz w:val="24"/>
          <w:szCs w:val="24"/>
          <w:lang w:val="ro-RO"/>
        </w:rPr>
        <w:t>1)</w:t>
      </w:r>
      <w:r w:rsidR="005117A8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63506E">
        <w:rPr>
          <w:sz w:val="24"/>
          <w:szCs w:val="24"/>
        </w:rPr>
        <w:t>cererea</w:t>
      </w:r>
      <w:proofErr w:type="spellEnd"/>
      <w:r w:rsidRPr="0063506E">
        <w:rPr>
          <w:spacing w:val="-1"/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părintelui</w:t>
      </w:r>
      <w:proofErr w:type="spellEnd"/>
      <w:r w:rsidRPr="0063506E">
        <w:rPr>
          <w:sz w:val="24"/>
          <w:szCs w:val="24"/>
        </w:rPr>
        <w:t>/</w:t>
      </w:r>
      <w:proofErr w:type="spellStart"/>
      <w:r w:rsidRPr="0063506E">
        <w:rPr>
          <w:sz w:val="24"/>
          <w:szCs w:val="24"/>
        </w:rPr>
        <w:t>reprezentantului</w:t>
      </w:r>
      <w:proofErr w:type="spellEnd"/>
      <w:r w:rsidRPr="0063506E">
        <w:rPr>
          <w:spacing w:val="-4"/>
          <w:sz w:val="24"/>
          <w:szCs w:val="24"/>
        </w:rPr>
        <w:t xml:space="preserve"> </w:t>
      </w:r>
      <w:r w:rsidRPr="0063506E">
        <w:rPr>
          <w:sz w:val="24"/>
          <w:szCs w:val="24"/>
        </w:rPr>
        <w:t>legal/</w:t>
      </w:r>
      <w:proofErr w:type="spellStart"/>
      <w:r w:rsidRPr="0063506E">
        <w:rPr>
          <w:sz w:val="24"/>
          <w:szCs w:val="24"/>
        </w:rPr>
        <w:t>elevului</w:t>
      </w:r>
      <w:proofErr w:type="spellEnd"/>
      <w:r w:rsidRPr="0063506E">
        <w:rPr>
          <w:spacing w:val="-4"/>
          <w:sz w:val="24"/>
          <w:szCs w:val="24"/>
        </w:rPr>
        <w:t xml:space="preserve"> </w:t>
      </w:r>
      <w:r w:rsidRPr="0063506E">
        <w:rPr>
          <w:sz w:val="24"/>
          <w:szCs w:val="24"/>
        </w:rPr>
        <w:t>major</w:t>
      </w:r>
      <w:r w:rsidRPr="0063506E">
        <w:rPr>
          <w:spacing w:val="2"/>
          <w:sz w:val="24"/>
          <w:szCs w:val="24"/>
        </w:rPr>
        <w:t xml:space="preserve"> </w:t>
      </w:r>
      <w:r w:rsidRPr="0063506E">
        <w:rPr>
          <w:sz w:val="24"/>
          <w:szCs w:val="24"/>
        </w:rPr>
        <w:t>(</w:t>
      </w:r>
      <w:proofErr w:type="spellStart"/>
      <w:r w:rsidRPr="0063506E">
        <w:rPr>
          <w:sz w:val="24"/>
          <w:szCs w:val="24"/>
        </w:rPr>
        <w:t>tipizatul</w:t>
      </w:r>
      <w:proofErr w:type="spellEnd"/>
      <w:r w:rsidRPr="0063506E">
        <w:rPr>
          <w:spacing w:val="-2"/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unității</w:t>
      </w:r>
      <w:proofErr w:type="spellEnd"/>
      <w:r w:rsidRPr="0063506E">
        <w:rPr>
          <w:spacing w:val="-1"/>
          <w:sz w:val="24"/>
          <w:szCs w:val="24"/>
        </w:rPr>
        <w:t xml:space="preserve"> </w:t>
      </w:r>
      <w:r w:rsidRPr="0063506E">
        <w:rPr>
          <w:sz w:val="24"/>
          <w:szCs w:val="24"/>
        </w:rPr>
        <w:t>de</w:t>
      </w:r>
      <w:r w:rsidRPr="0063506E">
        <w:rPr>
          <w:spacing w:val="2"/>
          <w:sz w:val="24"/>
          <w:szCs w:val="24"/>
        </w:rPr>
        <w:t xml:space="preserve"> </w:t>
      </w:r>
      <w:proofErr w:type="spellStart"/>
      <w:r w:rsidRPr="0063506E">
        <w:rPr>
          <w:spacing w:val="-2"/>
          <w:sz w:val="24"/>
          <w:szCs w:val="24"/>
        </w:rPr>
        <w:t>învățământ</w:t>
      </w:r>
      <w:proofErr w:type="spellEnd"/>
      <w:r w:rsidRPr="0063506E">
        <w:rPr>
          <w:spacing w:val="-2"/>
          <w:sz w:val="24"/>
          <w:szCs w:val="24"/>
        </w:rPr>
        <w:t>);</w:t>
      </w:r>
    </w:p>
    <w:p w14:paraId="23A6298B" w14:textId="15F6D98A" w:rsidR="00C81699" w:rsidRDefault="00C81699" w:rsidP="00DB72A0">
      <w:pPr>
        <w:tabs>
          <w:tab w:val="left" w:pos="641"/>
        </w:tabs>
        <w:spacing w:after="0" w:line="201" w:lineRule="auto"/>
        <w:ind w:left="263" w:right="380"/>
        <w:jc w:val="both"/>
        <w:rPr>
          <w:sz w:val="24"/>
          <w:szCs w:val="24"/>
        </w:rPr>
      </w:pPr>
      <w:r w:rsidRPr="005117A8">
        <w:rPr>
          <w:b/>
          <w:bCs/>
          <w:sz w:val="24"/>
          <w:szCs w:val="24"/>
          <w:lang w:val="ro-RO"/>
        </w:rPr>
        <w:t>2</w:t>
      </w:r>
      <w:r w:rsidRPr="005117A8">
        <w:rPr>
          <w:b/>
          <w:bCs/>
          <w:sz w:val="24"/>
          <w:szCs w:val="24"/>
          <w:lang w:val="ro-RO"/>
        </w:rPr>
        <w:t>)</w:t>
      </w:r>
      <w:r w:rsidR="005117A8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63506E">
        <w:rPr>
          <w:sz w:val="24"/>
          <w:szCs w:val="24"/>
        </w:rPr>
        <w:t>documente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doveditoare</w:t>
      </w:r>
      <w:proofErr w:type="spellEnd"/>
      <w:r w:rsidRPr="0063506E">
        <w:rPr>
          <w:sz w:val="24"/>
          <w:szCs w:val="24"/>
        </w:rPr>
        <w:t xml:space="preserve"> ale </w:t>
      </w:r>
      <w:proofErr w:type="spellStart"/>
      <w:r w:rsidRPr="0063506E">
        <w:rPr>
          <w:sz w:val="24"/>
          <w:szCs w:val="24"/>
        </w:rPr>
        <w:t>componenței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familiei</w:t>
      </w:r>
      <w:proofErr w:type="spellEnd"/>
      <w:r w:rsidRPr="0063506E">
        <w:rPr>
          <w:sz w:val="24"/>
          <w:szCs w:val="24"/>
        </w:rPr>
        <w:t xml:space="preserve">, </w:t>
      </w:r>
      <w:proofErr w:type="spellStart"/>
      <w:r w:rsidRPr="0063506E">
        <w:rPr>
          <w:sz w:val="24"/>
          <w:szCs w:val="24"/>
        </w:rPr>
        <w:t>așa</w:t>
      </w:r>
      <w:proofErr w:type="spellEnd"/>
      <w:r w:rsidRPr="0063506E">
        <w:rPr>
          <w:sz w:val="24"/>
          <w:szCs w:val="24"/>
        </w:rPr>
        <w:t xml:space="preserve"> cum </w:t>
      </w:r>
      <w:proofErr w:type="spellStart"/>
      <w:r w:rsidRPr="0063506E">
        <w:rPr>
          <w:sz w:val="24"/>
          <w:szCs w:val="24"/>
        </w:rPr>
        <w:t>este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definită</w:t>
      </w:r>
      <w:proofErr w:type="spellEnd"/>
      <w:r w:rsidRPr="0063506E">
        <w:rPr>
          <w:sz w:val="24"/>
          <w:szCs w:val="24"/>
        </w:rPr>
        <w:t xml:space="preserve"> la art. 3 din </w:t>
      </w:r>
      <w:proofErr w:type="spellStart"/>
      <w:r w:rsidRPr="0063506E">
        <w:rPr>
          <w:sz w:val="24"/>
          <w:szCs w:val="24"/>
        </w:rPr>
        <w:t>metodologi</w:t>
      </w:r>
      <w:proofErr w:type="spellEnd"/>
      <w:r>
        <w:rPr>
          <w:sz w:val="24"/>
          <w:szCs w:val="24"/>
          <w:lang w:val="ro-RO"/>
        </w:rPr>
        <w:t>a</w:t>
      </w:r>
      <w:r w:rsidRPr="0063506E">
        <w:rPr>
          <w:sz w:val="24"/>
          <w:szCs w:val="24"/>
        </w:rPr>
        <w:t>-</w:t>
      </w:r>
      <w:proofErr w:type="spellStart"/>
      <w:r w:rsidRPr="0063506E">
        <w:rPr>
          <w:sz w:val="24"/>
          <w:szCs w:val="24"/>
        </w:rPr>
        <w:t>cadru</w:t>
      </w:r>
      <w:proofErr w:type="spellEnd"/>
      <w:r>
        <w:rPr>
          <w:sz w:val="24"/>
          <w:szCs w:val="24"/>
          <w:lang w:val="ro-RO"/>
        </w:rPr>
        <w:t>, după caz</w:t>
      </w:r>
      <w:r w:rsidRPr="0063506E">
        <w:rPr>
          <w:sz w:val="24"/>
          <w:szCs w:val="24"/>
        </w:rPr>
        <w:t xml:space="preserve">: </w:t>
      </w:r>
    </w:p>
    <w:p w14:paraId="38946E52" w14:textId="77777777" w:rsidR="00C81699" w:rsidRDefault="00C81699" w:rsidP="00DB72A0">
      <w:pPr>
        <w:tabs>
          <w:tab w:val="left" w:pos="641"/>
        </w:tabs>
        <w:spacing w:after="0" w:line="201" w:lineRule="auto"/>
        <w:ind w:left="263" w:right="380"/>
        <w:jc w:val="both"/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-  </w:t>
      </w:r>
      <w:proofErr w:type="spellStart"/>
      <w:r w:rsidRPr="0063506E">
        <w:rPr>
          <w:sz w:val="24"/>
          <w:szCs w:val="24"/>
        </w:rPr>
        <w:t>certificatele</w:t>
      </w:r>
      <w:proofErr w:type="spellEnd"/>
      <w:r w:rsidRPr="0063506E">
        <w:rPr>
          <w:sz w:val="24"/>
          <w:szCs w:val="24"/>
        </w:rPr>
        <w:t xml:space="preserve"> de </w:t>
      </w:r>
      <w:proofErr w:type="spellStart"/>
      <w:r w:rsidRPr="0063506E">
        <w:rPr>
          <w:sz w:val="24"/>
          <w:szCs w:val="24"/>
        </w:rPr>
        <w:t>naștere</w:t>
      </w:r>
      <w:proofErr w:type="spellEnd"/>
      <w:r w:rsidRPr="0063506E">
        <w:rPr>
          <w:sz w:val="24"/>
          <w:szCs w:val="24"/>
        </w:rPr>
        <w:t xml:space="preserve"> ale </w:t>
      </w:r>
      <w:proofErr w:type="spellStart"/>
      <w:r w:rsidRPr="0063506E">
        <w:rPr>
          <w:sz w:val="24"/>
          <w:szCs w:val="24"/>
        </w:rPr>
        <w:t>copiilor</w:t>
      </w:r>
      <w:proofErr w:type="spellEnd"/>
      <w:r w:rsidRPr="0063506E">
        <w:rPr>
          <w:sz w:val="24"/>
          <w:szCs w:val="24"/>
        </w:rPr>
        <w:t xml:space="preserve"> sub 14 ani, </w:t>
      </w:r>
    </w:p>
    <w:p w14:paraId="31591BCD" w14:textId="77777777" w:rsidR="00C81699" w:rsidRDefault="00C81699" w:rsidP="00DB72A0">
      <w:pPr>
        <w:tabs>
          <w:tab w:val="left" w:pos="641"/>
        </w:tabs>
        <w:spacing w:after="0" w:line="201" w:lineRule="auto"/>
        <w:ind w:left="263" w:right="380"/>
        <w:jc w:val="both"/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-  </w:t>
      </w:r>
      <w:proofErr w:type="spellStart"/>
      <w:r w:rsidRPr="0063506E">
        <w:rPr>
          <w:sz w:val="24"/>
          <w:szCs w:val="24"/>
        </w:rPr>
        <w:t>actele</w:t>
      </w:r>
      <w:proofErr w:type="spellEnd"/>
      <w:r w:rsidRPr="0063506E">
        <w:rPr>
          <w:sz w:val="24"/>
          <w:szCs w:val="24"/>
        </w:rPr>
        <w:t xml:space="preserve"> de </w:t>
      </w:r>
      <w:proofErr w:type="spellStart"/>
      <w:r w:rsidRPr="0063506E">
        <w:rPr>
          <w:sz w:val="24"/>
          <w:szCs w:val="24"/>
        </w:rPr>
        <w:t>identitate</w:t>
      </w:r>
      <w:proofErr w:type="spellEnd"/>
      <w:r w:rsidRPr="0063506E">
        <w:rPr>
          <w:sz w:val="24"/>
          <w:szCs w:val="24"/>
        </w:rPr>
        <w:t xml:space="preserve"> ale </w:t>
      </w:r>
      <w:proofErr w:type="spellStart"/>
      <w:r w:rsidRPr="0063506E">
        <w:rPr>
          <w:sz w:val="24"/>
          <w:szCs w:val="24"/>
        </w:rPr>
        <w:t>persoanelor</w:t>
      </w:r>
      <w:proofErr w:type="spellEnd"/>
      <w:r w:rsidRPr="0063506E">
        <w:rPr>
          <w:sz w:val="24"/>
          <w:szCs w:val="24"/>
        </w:rPr>
        <w:t xml:space="preserve"> care au </w:t>
      </w:r>
      <w:proofErr w:type="spellStart"/>
      <w:r w:rsidRPr="0063506E">
        <w:rPr>
          <w:sz w:val="24"/>
          <w:szCs w:val="24"/>
        </w:rPr>
        <w:t>peste</w:t>
      </w:r>
      <w:proofErr w:type="spellEnd"/>
      <w:r w:rsidRPr="0063506E">
        <w:rPr>
          <w:sz w:val="24"/>
          <w:szCs w:val="24"/>
        </w:rPr>
        <w:t xml:space="preserve"> 14 ani, </w:t>
      </w:r>
    </w:p>
    <w:p w14:paraId="428C6369" w14:textId="77777777" w:rsidR="00C81699" w:rsidRDefault="00C81699" w:rsidP="00DB72A0">
      <w:pPr>
        <w:tabs>
          <w:tab w:val="left" w:pos="641"/>
        </w:tabs>
        <w:spacing w:after="0" w:line="201" w:lineRule="auto"/>
        <w:ind w:left="263" w:right="380"/>
        <w:jc w:val="both"/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- </w:t>
      </w:r>
      <w:proofErr w:type="spellStart"/>
      <w:r w:rsidRPr="0063506E">
        <w:rPr>
          <w:sz w:val="24"/>
          <w:szCs w:val="24"/>
        </w:rPr>
        <w:t>acte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referitoare</w:t>
      </w:r>
      <w:proofErr w:type="spellEnd"/>
      <w:r w:rsidRPr="0063506E">
        <w:rPr>
          <w:sz w:val="24"/>
          <w:szCs w:val="24"/>
        </w:rPr>
        <w:t xml:space="preserve"> la </w:t>
      </w:r>
      <w:proofErr w:type="spellStart"/>
      <w:r w:rsidRPr="0063506E">
        <w:rPr>
          <w:sz w:val="24"/>
          <w:szCs w:val="24"/>
        </w:rPr>
        <w:t>starea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civilă</w:t>
      </w:r>
      <w:proofErr w:type="spellEnd"/>
      <w:r w:rsidRPr="0063506E">
        <w:rPr>
          <w:sz w:val="24"/>
          <w:szCs w:val="24"/>
        </w:rPr>
        <w:t xml:space="preserve"> de la </w:t>
      </w:r>
      <w:proofErr w:type="spellStart"/>
      <w:r w:rsidRPr="0063506E">
        <w:rPr>
          <w:sz w:val="24"/>
          <w:szCs w:val="24"/>
        </w:rPr>
        <w:t>momentul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depunerii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cererii</w:t>
      </w:r>
      <w:proofErr w:type="spellEnd"/>
      <w:r w:rsidRPr="0063506E">
        <w:rPr>
          <w:sz w:val="24"/>
          <w:szCs w:val="24"/>
        </w:rPr>
        <w:t>,</w:t>
      </w:r>
    </w:p>
    <w:p w14:paraId="1ECE881E" w14:textId="77777777" w:rsidR="00C81699" w:rsidRDefault="00C81699" w:rsidP="00DB72A0">
      <w:pPr>
        <w:tabs>
          <w:tab w:val="left" w:pos="641"/>
        </w:tabs>
        <w:spacing w:after="0" w:line="201" w:lineRule="auto"/>
        <w:ind w:left="263" w:right="380"/>
        <w:jc w:val="both"/>
        <w:rPr>
          <w:sz w:val="24"/>
          <w:szCs w:val="24"/>
        </w:rPr>
      </w:pPr>
      <w:r>
        <w:rPr>
          <w:sz w:val="24"/>
          <w:szCs w:val="24"/>
          <w:lang w:val="ro-RO"/>
        </w:rPr>
        <w:t>-</w:t>
      </w:r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declarația</w:t>
      </w:r>
      <w:proofErr w:type="spellEnd"/>
      <w:r w:rsidRPr="0063506E">
        <w:rPr>
          <w:sz w:val="24"/>
          <w:szCs w:val="24"/>
        </w:rPr>
        <w:t xml:space="preserve"> pe </w:t>
      </w:r>
      <w:proofErr w:type="spellStart"/>
      <w:r w:rsidRPr="0063506E">
        <w:rPr>
          <w:sz w:val="24"/>
          <w:szCs w:val="24"/>
        </w:rPr>
        <w:t>proprie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răspundere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dată</w:t>
      </w:r>
      <w:proofErr w:type="spellEnd"/>
      <w:r w:rsidRPr="0063506E">
        <w:rPr>
          <w:sz w:val="24"/>
          <w:szCs w:val="24"/>
        </w:rPr>
        <w:t xml:space="preserve"> de </w:t>
      </w:r>
      <w:proofErr w:type="spellStart"/>
      <w:r w:rsidRPr="0063506E">
        <w:rPr>
          <w:sz w:val="24"/>
          <w:szCs w:val="24"/>
        </w:rPr>
        <w:t>ambii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părinți</w:t>
      </w:r>
      <w:proofErr w:type="spellEnd"/>
      <w:r w:rsidRPr="0063506E">
        <w:rPr>
          <w:sz w:val="24"/>
          <w:szCs w:val="24"/>
        </w:rPr>
        <w:t xml:space="preserve">, </w:t>
      </w:r>
      <w:proofErr w:type="spellStart"/>
      <w:r w:rsidRPr="0063506E">
        <w:rPr>
          <w:sz w:val="24"/>
          <w:szCs w:val="24"/>
        </w:rPr>
        <w:t>necăsătoriți</w:t>
      </w:r>
      <w:proofErr w:type="spellEnd"/>
      <w:r w:rsidRPr="0063506E">
        <w:rPr>
          <w:sz w:val="24"/>
          <w:szCs w:val="24"/>
        </w:rPr>
        <w:t xml:space="preserve">, </w:t>
      </w:r>
      <w:proofErr w:type="spellStart"/>
      <w:r w:rsidRPr="0063506E">
        <w:rPr>
          <w:sz w:val="24"/>
          <w:szCs w:val="24"/>
        </w:rPr>
        <w:t>că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locuiesc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împreună</w:t>
      </w:r>
      <w:proofErr w:type="spellEnd"/>
    </w:p>
    <w:p w14:paraId="7448999F" w14:textId="77777777" w:rsidR="00C81699" w:rsidRDefault="00C81699" w:rsidP="00DB72A0">
      <w:pPr>
        <w:tabs>
          <w:tab w:val="left" w:pos="641"/>
        </w:tabs>
        <w:spacing w:after="0" w:line="201" w:lineRule="auto"/>
        <w:ind w:left="263" w:right="380"/>
        <w:jc w:val="both"/>
        <w:rPr>
          <w:sz w:val="24"/>
          <w:szCs w:val="24"/>
        </w:rPr>
      </w:pPr>
      <w:r w:rsidRPr="0063506E"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- </w:t>
      </w:r>
      <w:proofErr w:type="spellStart"/>
      <w:r w:rsidRPr="0063506E">
        <w:rPr>
          <w:sz w:val="24"/>
          <w:szCs w:val="24"/>
        </w:rPr>
        <w:t>certificatul</w:t>
      </w:r>
      <w:proofErr w:type="spellEnd"/>
      <w:r w:rsidRPr="0063506E">
        <w:rPr>
          <w:sz w:val="24"/>
          <w:szCs w:val="24"/>
        </w:rPr>
        <w:t xml:space="preserve"> de </w:t>
      </w:r>
      <w:proofErr w:type="spellStart"/>
      <w:r w:rsidRPr="0063506E">
        <w:rPr>
          <w:sz w:val="24"/>
          <w:szCs w:val="24"/>
        </w:rPr>
        <w:t>divorț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și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convenția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notarială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încheiată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în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cadrul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procesului</w:t>
      </w:r>
      <w:proofErr w:type="spellEnd"/>
      <w:r w:rsidRPr="0063506E">
        <w:rPr>
          <w:sz w:val="24"/>
          <w:szCs w:val="24"/>
        </w:rPr>
        <w:t xml:space="preserve"> de </w:t>
      </w:r>
      <w:proofErr w:type="spellStart"/>
      <w:r w:rsidRPr="0063506E">
        <w:rPr>
          <w:sz w:val="24"/>
          <w:szCs w:val="24"/>
        </w:rPr>
        <w:t>divorț</w:t>
      </w:r>
      <w:proofErr w:type="spellEnd"/>
      <w:r w:rsidRPr="0063506E">
        <w:rPr>
          <w:spacing w:val="40"/>
          <w:sz w:val="24"/>
          <w:szCs w:val="24"/>
        </w:rPr>
        <w:t xml:space="preserve"> </w:t>
      </w:r>
      <w:r w:rsidRPr="0063506E">
        <w:rPr>
          <w:sz w:val="24"/>
          <w:szCs w:val="24"/>
        </w:rPr>
        <w:t xml:space="preserve">cu </w:t>
      </w:r>
      <w:proofErr w:type="spellStart"/>
      <w:r w:rsidRPr="0063506E">
        <w:rPr>
          <w:sz w:val="24"/>
          <w:szCs w:val="24"/>
        </w:rPr>
        <w:t>copii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minori</w:t>
      </w:r>
      <w:proofErr w:type="spellEnd"/>
      <w:r w:rsidRPr="0063506E">
        <w:rPr>
          <w:sz w:val="24"/>
          <w:szCs w:val="24"/>
        </w:rPr>
        <w:t xml:space="preserve">, </w:t>
      </w:r>
    </w:p>
    <w:p w14:paraId="203A67D8" w14:textId="77777777" w:rsidR="00C81699" w:rsidRDefault="00C81699" w:rsidP="00DB72A0">
      <w:pPr>
        <w:tabs>
          <w:tab w:val="left" w:pos="641"/>
        </w:tabs>
        <w:spacing w:after="0" w:line="201" w:lineRule="auto"/>
        <w:ind w:left="263" w:right="380"/>
        <w:jc w:val="both"/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- </w:t>
      </w:r>
      <w:proofErr w:type="spellStart"/>
      <w:r w:rsidRPr="0063506E">
        <w:rPr>
          <w:sz w:val="24"/>
          <w:szCs w:val="24"/>
        </w:rPr>
        <w:t>sentință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judecătorească</w:t>
      </w:r>
      <w:proofErr w:type="spellEnd"/>
      <w:r w:rsidRPr="0063506E">
        <w:rPr>
          <w:sz w:val="24"/>
          <w:szCs w:val="24"/>
        </w:rPr>
        <w:t xml:space="preserve"> din care </w:t>
      </w:r>
      <w:proofErr w:type="spellStart"/>
      <w:r w:rsidRPr="0063506E">
        <w:rPr>
          <w:sz w:val="24"/>
          <w:szCs w:val="24"/>
        </w:rPr>
        <w:t>să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rezulte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stabilirea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domiciliului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copilului</w:t>
      </w:r>
      <w:proofErr w:type="spellEnd"/>
      <w:r w:rsidRPr="0063506E">
        <w:rPr>
          <w:sz w:val="24"/>
          <w:szCs w:val="24"/>
        </w:rPr>
        <w:t>/</w:t>
      </w:r>
      <w:proofErr w:type="spellStart"/>
      <w:r w:rsidRPr="0063506E">
        <w:rPr>
          <w:sz w:val="24"/>
          <w:szCs w:val="24"/>
        </w:rPr>
        <w:t>copiilor</w:t>
      </w:r>
      <w:proofErr w:type="spellEnd"/>
      <w:r w:rsidRPr="0063506E">
        <w:rPr>
          <w:sz w:val="24"/>
          <w:szCs w:val="24"/>
        </w:rPr>
        <w:t xml:space="preserve"> la </w:t>
      </w:r>
      <w:proofErr w:type="spellStart"/>
      <w:r w:rsidRPr="0063506E">
        <w:rPr>
          <w:sz w:val="24"/>
          <w:szCs w:val="24"/>
        </w:rPr>
        <w:t>unul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dintre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părinți</w:t>
      </w:r>
      <w:proofErr w:type="spellEnd"/>
      <w:r w:rsidRPr="0063506E">
        <w:rPr>
          <w:sz w:val="24"/>
          <w:szCs w:val="24"/>
        </w:rPr>
        <w:t xml:space="preserve">, </w:t>
      </w:r>
    </w:p>
    <w:p w14:paraId="7BAE7F57" w14:textId="77777777" w:rsidR="00C81699" w:rsidRDefault="00C81699" w:rsidP="00DB72A0">
      <w:pPr>
        <w:tabs>
          <w:tab w:val="left" w:pos="641"/>
        </w:tabs>
        <w:spacing w:after="0" w:line="201" w:lineRule="auto"/>
        <w:ind w:left="263" w:right="380"/>
        <w:jc w:val="both"/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- </w:t>
      </w:r>
      <w:proofErr w:type="spellStart"/>
      <w:r w:rsidRPr="0063506E">
        <w:rPr>
          <w:sz w:val="24"/>
          <w:szCs w:val="24"/>
        </w:rPr>
        <w:t>certificat</w:t>
      </w:r>
      <w:proofErr w:type="spellEnd"/>
      <w:r w:rsidRPr="0063506E">
        <w:rPr>
          <w:sz w:val="24"/>
          <w:szCs w:val="24"/>
        </w:rPr>
        <w:t xml:space="preserve"> de </w:t>
      </w:r>
      <w:proofErr w:type="spellStart"/>
      <w:r w:rsidRPr="0063506E">
        <w:rPr>
          <w:sz w:val="24"/>
          <w:szCs w:val="24"/>
        </w:rPr>
        <w:t>deces</w:t>
      </w:r>
      <w:proofErr w:type="spellEnd"/>
      <w:r w:rsidRPr="0063506E">
        <w:rPr>
          <w:sz w:val="24"/>
          <w:szCs w:val="24"/>
        </w:rPr>
        <w:t xml:space="preserve">, </w:t>
      </w:r>
    </w:p>
    <w:p w14:paraId="70581D72" w14:textId="77777777" w:rsidR="00C81699" w:rsidRDefault="00C81699" w:rsidP="00DB72A0">
      <w:pPr>
        <w:tabs>
          <w:tab w:val="left" w:pos="641"/>
        </w:tabs>
        <w:spacing w:after="0" w:line="201" w:lineRule="auto"/>
        <w:ind w:left="263" w:right="380"/>
        <w:jc w:val="both"/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- </w:t>
      </w:r>
      <w:proofErr w:type="spellStart"/>
      <w:r w:rsidRPr="0063506E">
        <w:rPr>
          <w:sz w:val="24"/>
          <w:szCs w:val="24"/>
        </w:rPr>
        <w:t>decizia</w:t>
      </w:r>
      <w:proofErr w:type="spellEnd"/>
      <w:r w:rsidRPr="0063506E">
        <w:rPr>
          <w:sz w:val="24"/>
          <w:szCs w:val="24"/>
        </w:rPr>
        <w:t xml:space="preserve"> </w:t>
      </w:r>
      <w:proofErr w:type="spellStart"/>
      <w:r w:rsidRPr="0063506E">
        <w:rPr>
          <w:sz w:val="24"/>
          <w:szCs w:val="24"/>
        </w:rPr>
        <w:t>instanței</w:t>
      </w:r>
      <w:proofErr w:type="spellEnd"/>
      <w:r w:rsidRPr="0063506E">
        <w:rPr>
          <w:sz w:val="24"/>
          <w:szCs w:val="24"/>
        </w:rPr>
        <w:t xml:space="preserve"> de </w:t>
      </w:r>
      <w:proofErr w:type="spellStart"/>
      <w:r w:rsidRPr="0063506E">
        <w:rPr>
          <w:sz w:val="24"/>
          <w:szCs w:val="24"/>
        </w:rPr>
        <w:t>menținere</w:t>
      </w:r>
      <w:proofErr w:type="spellEnd"/>
      <w:r w:rsidRPr="0063506E">
        <w:rPr>
          <w:sz w:val="24"/>
          <w:szCs w:val="24"/>
        </w:rPr>
        <w:t xml:space="preserve"> a </w:t>
      </w:r>
      <w:proofErr w:type="spellStart"/>
      <w:r w:rsidRPr="0063506E">
        <w:rPr>
          <w:sz w:val="24"/>
          <w:szCs w:val="24"/>
        </w:rPr>
        <w:t>stării</w:t>
      </w:r>
      <w:proofErr w:type="spellEnd"/>
      <w:r w:rsidRPr="0063506E">
        <w:rPr>
          <w:sz w:val="24"/>
          <w:szCs w:val="24"/>
        </w:rPr>
        <w:t xml:space="preserve"> de </w:t>
      </w:r>
      <w:proofErr w:type="spellStart"/>
      <w:r w:rsidRPr="0063506E">
        <w:rPr>
          <w:sz w:val="24"/>
          <w:szCs w:val="24"/>
        </w:rPr>
        <w:t>arest</w:t>
      </w:r>
      <w:proofErr w:type="spellEnd"/>
      <w:r w:rsidRPr="0063506E">
        <w:rPr>
          <w:sz w:val="24"/>
          <w:szCs w:val="24"/>
        </w:rPr>
        <w:t xml:space="preserve">, </w:t>
      </w:r>
    </w:p>
    <w:p w14:paraId="5E46E4E5" w14:textId="77777777" w:rsidR="00DB72A0" w:rsidRDefault="0021777A" w:rsidP="00DB7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en-150"/>
        </w:rPr>
      </w:pPr>
      <w:r>
        <w:rPr>
          <w:sz w:val="24"/>
          <w:szCs w:val="24"/>
          <w:lang w:val="ro-RO"/>
        </w:rPr>
        <w:t xml:space="preserve">     </w:t>
      </w:r>
      <w:r w:rsidR="00C81699">
        <w:rPr>
          <w:sz w:val="24"/>
          <w:szCs w:val="24"/>
          <w:lang w:val="ro-RO"/>
        </w:rPr>
        <w:t xml:space="preserve">- </w:t>
      </w:r>
      <w:proofErr w:type="spellStart"/>
      <w:r w:rsidR="00C81699" w:rsidRPr="0063506E">
        <w:rPr>
          <w:sz w:val="24"/>
          <w:szCs w:val="24"/>
        </w:rPr>
        <w:t>raport</w:t>
      </w:r>
      <w:proofErr w:type="spellEnd"/>
      <w:r w:rsidR="00C81699" w:rsidRPr="0063506E">
        <w:rPr>
          <w:sz w:val="24"/>
          <w:szCs w:val="24"/>
        </w:rPr>
        <w:t xml:space="preserve"> de </w:t>
      </w:r>
      <w:proofErr w:type="spellStart"/>
      <w:r w:rsidR="00C81699" w:rsidRPr="0063506E">
        <w:rPr>
          <w:sz w:val="24"/>
          <w:szCs w:val="24"/>
        </w:rPr>
        <w:t>anchetă</w:t>
      </w:r>
      <w:proofErr w:type="spellEnd"/>
      <w:r w:rsidR="00C81699" w:rsidRPr="0063506E">
        <w:rPr>
          <w:sz w:val="24"/>
          <w:szCs w:val="24"/>
        </w:rPr>
        <w:t xml:space="preserve"> </w:t>
      </w:r>
      <w:proofErr w:type="spellStart"/>
      <w:r w:rsidR="00C81699" w:rsidRPr="0063506E">
        <w:rPr>
          <w:sz w:val="24"/>
          <w:szCs w:val="24"/>
        </w:rPr>
        <w:t>socială</w:t>
      </w:r>
      <w:proofErr w:type="spellEnd"/>
      <w:r w:rsidR="00C81699" w:rsidRPr="0063506E">
        <w:rPr>
          <w:sz w:val="24"/>
          <w:szCs w:val="24"/>
        </w:rPr>
        <w:t xml:space="preserve"> </w:t>
      </w:r>
      <w:proofErr w:type="spellStart"/>
      <w:r w:rsidR="00C81699" w:rsidRPr="0063506E">
        <w:rPr>
          <w:sz w:val="24"/>
          <w:szCs w:val="24"/>
        </w:rPr>
        <w:t>în</w:t>
      </w:r>
      <w:proofErr w:type="spellEnd"/>
      <w:r w:rsidR="00C81699" w:rsidRPr="0063506E">
        <w:rPr>
          <w:sz w:val="24"/>
          <w:szCs w:val="24"/>
        </w:rPr>
        <w:t xml:space="preserve"> </w:t>
      </w:r>
      <w:proofErr w:type="spellStart"/>
      <w:r w:rsidR="00C81699" w:rsidRPr="0063506E">
        <w:rPr>
          <w:sz w:val="24"/>
          <w:szCs w:val="24"/>
        </w:rPr>
        <w:t>cazul</w:t>
      </w:r>
      <w:proofErr w:type="spellEnd"/>
      <w:r w:rsidR="00C81699" w:rsidRPr="0063506E">
        <w:rPr>
          <w:sz w:val="24"/>
          <w:szCs w:val="24"/>
        </w:rPr>
        <w:t xml:space="preserve"> </w:t>
      </w:r>
      <w:proofErr w:type="spellStart"/>
      <w:r w:rsidR="00C81699" w:rsidRPr="0063506E">
        <w:rPr>
          <w:sz w:val="24"/>
          <w:szCs w:val="24"/>
        </w:rPr>
        <w:t>părinților</w:t>
      </w:r>
      <w:proofErr w:type="spellEnd"/>
      <w:r w:rsidR="00C81699" w:rsidRPr="0063506E">
        <w:rPr>
          <w:sz w:val="24"/>
          <w:szCs w:val="24"/>
        </w:rPr>
        <w:t xml:space="preserve"> </w:t>
      </w:r>
      <w:proofErr w:type="spellStart"/>
      <w:r w:rsidR="00C81699" w:rsidRPr="0063506E">
        <w:rPr>
          <w:sz w:val="24"/>
          <w:szCs w:val="24"/>
        </w:rPr>
        <w:t>dispăruți</w:t>
      </w:r>
      <w:proofErr w:type="spellEnd"/>
      <w:r w:rsidR="002B6AAA"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br/>
      </w:r>
      <w:r w:rsidR="002B6AAA" w:rsidRPr="0057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en-150"/>
        </w:rPr>
        <w:t xml:space="preserve">    </w:t>
      </w:r>
    </w:p>
    <w:p w14:paraId="3E1599C3" w14:textId="312D7E43" w:rsidR="003E7531" w:rsidRDefault="00DB72A0" w:rsidP="00DB7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en-150"/>
        </w:rPr>
        <w:t xml:space="preserve">   </w:t>
      </w:r>
      <w:r w:rsidR="002B6AAA"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c</w:t>
      </w:r>
      <w:r w:rsidR="003E753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  <w:t>)</w:t>
      </w:r>
      <w:r w:rsidR="002B6AAA"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elevii</w:t>
      </w:r>
      <w:proofErr w:type="spellEnd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cu </w:t>
      </w:r>
      <w:proofErr w:type="spellStart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afecțiuni</w:t>
      </w:r>
      <w:proofErr w:type="spellEnd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oncologice</w:t>
      </w:r>
      <w:proofErr w:type="spellEnd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, </w:t>
      </w:r>
      <w:proofErr w:type="spellStart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elevii</w:t>
      </w:r>
      <w:proofErr w:type="spellEnd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care au </w:t>
      </w:r>
      <w:proofErr w:type="spellStart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deficiențe</w:t>
      </w:r>
      <w:proofErr w:type="spellEnd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/</w:t>
      </w:r>
      <w:proofErr w:type="spellStart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afectări</w:t>
      </w:r>
      <w:proofErr w:type="spellEnd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funcționale</w:t>
      </w:r>
      <w:proofErr w:type="spellEnd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produse</w:t>
      </w:r>
      <w:proofErr w:type="spellEnd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de </w:t>
      </w:r>
      <w:proofErr w:type="spellStart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boli</w:t>
      </w:r>
      <w:proofErr w:type="spellEnd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, </w:t>
      </w:r>
      <w:proofErr w:type="spellStart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tulburări</w:t>
      </w:r>
      <w:proofErr w:type="spellEnd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sau</w:t>
      </w:r>
      <w:proofErr w:type="spellEnd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afecțiuni</w:t>
      </w:r>
      <w:proofErr w:type="spellEnd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ale </w:t>
      </w:r>
      <w:proofErr w:type="spellStart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structurilor</w:t>
      </w:r>
      <w:proofErr w:type="spellEnd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şi</w:t>
      </w:r>
      <w:proofErr w:type="spellEnd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funcțiilor</w:t>
      </w:r>
      <w:proofErr w:type="spellEnd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="002B6AAA" w:rsidRPr="00DB7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organismului</w:t>
      </w:r>
      <w:proofErr w:type="spellEnd"/>
      <w:r w:rsidR="002B6AAA"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, </w:t>
      </w:r>
      <w:proofErr w:type="spellStart"/>
      <w:r w:rsidR="002B6AAA"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fără</w:t>
      </w:r>
      <w:proofErr w:type="spellEnd"/>
      <w:r w:rsidR="002B6AAA"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a se </w:t>
      </w:r>
      <w:proofErr w:type="spellStart"/>
      <w:r w:rsidR="002B6AAA"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lua</w:t>
      </w:r>
      <w:proofErr w:type="spellEnd"/>
      <w:r w:rsidR="002B6AAA"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="002B6AAA"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în</w:t>
      </w:r>
      <w:proofErr w:type="spellEnd"/>
      <w:r w:rsidR="002B6AAA"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="002B6AAA"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considerare</w:t>
      </w:r>
      <w:proofErr w:type="spellEnd"/>
      <w:r w:rsidR="002B6AAA"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="002B6AAA"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venitul</w:t>
      </w:r>
      <w:proofErr w:type="spellEnd"/>
      <w:r w:rsidR="002B6AAA"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;</w:t>
      </w:r>
      <w:r w:rsidR="00786EA5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  <w:t xml:space="preserve"> </w:t>
      </w:r>
      <w:r w:rsidR="005720B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  <w:t xml:space="preserve">Acordarea burselor sociale pe motive medicale se face pe baza </w:t>
      </w:r>
      <w:r w:rsidR="00434AA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  <w:t xml:space="preserve">cererii și a </w:t>
      </w:r>
      <w:r w:rsidR="005720B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  <w:t>certificatului de încadrare în grad de handicap</w:t>
      </w:r>
      <w:r w:rsidR="00786EA5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  <w:t xml:space="preserve"> sau a certificatului eliberat de medicul specialist (tip A5), cu luarea în evidență de către medicul de cabinet școlar.</w:t>
      </w:r>
    </w:p>
    <w:p w14:paraId="5DB8940C" w14:textId="37B8582F" w:rsidR="003E7531" w:rsidRPr="003E7531" w:rsidRDefault="003E7531" w:rsidP="003E7531">
      <w:pPr>
        <w:tabs>
          <w:tab w:val="left" w:pos="817"/>
        </w:tabs>
        <w:spacing w:before="93" w:line="249" w:lineRule="auto"/>
        <w:ind w:left="-27" w:right="379"/>
        <w:jc w:val="both"/>
        <w:rPr>
          <w:sz w:val="24"/>
          <w:szCs w:val="24"/>
        </w:rPr>
      </w:pPr>
      <w:r w:rsidRPr="00DB72A0">
        <w:rPr>
          <w:b/>
          <w:bCs/>
          <w:sz w:val="24"/>
          <w:szCs w:val="24"/>
          <w:lang w:val="ro-RO"/>
        </w:rPr>
        <w:t xml:space="preserve">     d) </w:t>
      </w:r>
      <w:proofErr w:type="spellStart"/>
      <w:r w:rsidRPr="00DB72A0">
        <w:rPr>
          <w:b/>
          <w:bCs/>
          <w:sz w:val="24"/>
          <w:szCs w:val="24"/>
        </w:rPr>
        <w:t>elevi</w:t>
      </w:r>
      <w:proofErr w:type="spellEnd"/>
      <w:r w:rsidR="004744C7">
        <w:rPr>
          <w:b/>
          <w:bCs/>
          <w:sz w:val="24"/>
          <w:szCs w:val="24"/>
          <w:lang w:val="ro-RO"/>
        </w:rPr>
        <w:t>i</w:t>
      </w:r>
      <w:r w:rsidRPr="00DB72A0">
        <w:rPr>
          <w:b/>
          <w:bCs/>
          <w:sz w:val="24"/>
          <w:szCs w:val="24"/>
        </w:rPr>
        <w:t xml:space="preserve"> cu </w:t>
      </w:r>
      <w:proofErr w:type="spellStart"/>
      <w:r w:rsidRPr="00DB72A0">
        <w:rPr>
          <w:b/>
          <w:bCs/>
          <w:sz w:val="24"/>
          <w:szCs w:val="24"/>
        </w:rPr>
        <w:t>afecțiuni</w:t>
      </w:r>
      <w:proofErr w:type="spellEnd"/>
      <w:r w:rsidRPr="00DB72A0">
        <w:rPr>
          <w:b/>
          <w:bCs/>
          <w:sz w:val="24"/>
          <w:szCs w:val="24"/>
        </w:rPr>
        <w:t xml:space="preserve"> </w:t>
      </w:r>
      <w:proofErr w:type="spellStart"/>
      <w:r w:rsidRPr="00DB72A0">
        <w:rPr>
          <w:b/>
          <w:bCs/>
          <w:sz w:val="24"/>
          <w:szCs w:val="24"/>
        </w:rPr>
        <w:t>oncologice</w:t>
      </w:r>
      <w:proofErr w:type="spellEnd"/>
      <w:r w:rsidRPr="00DB72A0">
        <w:rPr>
          <w:b/>
          <w:bCs/>
          <w:sz w:val="24"/>
          <w:szCs w:val="24"/>
        </w:rPr>
        <w:t xml:space="preserve"> </w:t>
      </w:r>
      <w:proofErr w:type="spellStart"/>
      <w:r w:rsidRPr="00DB72A0">
        <w:rPr>
          <w:b/>
          <w:bCs/>
          <w:sz w:val="24"/>
          <w:szCs w:val="24"/>
        </w:rPr>
        <w:t>și</w:t>
      </w:r>
      <w:proofErr w:type="spellEnd"/>
      <w:r w:rsidRPr="00DB72A0">
        <w:rPr>
          <w:b/>
          <w:bCs/>
          <w:sz w:val="24"/>
          <w:szCs w:val="24"/>
        </w:rPr>
        <w:t>/</w:t>
      </w:r>
      <w:proofErr w:type="spellStart"/>
      <w:r w:rsidRPr="00DB72A0">
        <w:rPr>
          <w:b/>
          <w:bCs/>
          <w:sz w:val="24"/>
          <w:szCs w:val="24"/>
        </w:rPr>
        <w:t>sau</w:t>
      </w:r>
      <w:proofErr w:type="spellEnd"/>
      <w:r w:rsidRPr="00DB72A0">
        <w:rPr>
          <w:b/>
          <w:bCs/>
          <w:sz w:val="24"/>
          <w:szCs w:val="24"/>
        </w:rPr>
        <w:t xml:space="preserve"> </w:t>
      </w:r>
      <w:proofErr w:type="spellStart"/>
      <w:r w:rsidRPr="00DB72A0">
        <w:rPr>
          <w:b/>
          <w:bCs/>
          <w:sz w:val="24"/>
          <w:szCs w:val="24"/>
        </w:rPr>
        <w:t>cronice</w:t>
      </w:r>
      <w:proofErr w:type="spellEnd"/>
      <w:r w:rsidRPr="00DB72A0">
        <w:rPr>
          <w:b/>
          <w:bCs/>
          <w:sz w:val="24"/>
          <w:szCs w:val="24"/>
        </w:rPr>
        <w:t xml:space="preserve"> </w:t>
      </w:r>
      <w:proofErr w:type="spellStart"/>
      <w:r w:rsidRPr="00DB72A0">
        <w:rPr>
          <w:b/>
          <w:bCs/>
          <w:sz w:val="24"/>
          <w:szCs w:val="24"/>
        </w:rPr>
        <w:t>școlarizați</w:t>
      </w:r>
      <w:proofErr w:type="spellEnd"/>
      <w:r w:rsidRPr="00DB72A0">
        <w:rPr>
          <w:b/>
          <w:bCs/>
          <w:sz w:val="24"/>
          <w:szCs w:val="24"/>
        </w:rPr>
        <w:t xml:space="preserve">, </w:t>
      </w:r>
      <w:proofErr w:type="spellStart"/>
      <w:r w:rsidRPr="00DB72A0">
        <w:rPr>
          <w:b/>
          <w:bCs/>
          <w:sz w:val="24"/>
          <w:szCs w:val="24"/>
        </w:rPr>
        <w:t>pentru</w:t>
      </w:r>
      <w:proofErr w:type="spellEnd"/>
      <w:r w:rsidRPr="00DB72A0">
        <w:rPr>
          <w:b/>
          <w:bCs/>
          <w:sz w:val="24"/>
          <w:szCs w:val="24"/>
        </w:rPr>
        <w:t xml:space="preserve"> o </w:t>
      </w:r>
      <w:proofErr w:type="spellStart"/>
      <w:r w:rsidRPr="00DB72A0">
        <w:rPr>
          <w:b/>
          <w:bCs/>
          <w:sz w:val="24"/>
          <w:szCs w:val="24"/>
        </w:rPr>
        <w:t>perioadă</w:t>
      </w:r>
      <w:proofErr w:type="spellEnd"/>
      <w:r w:rsidRPr="00DB72A0">
        <w:rPr>
          <w:b/>
          <w:bCs/>
          <w:sz w:val="24"/>
          <w:szCs w:val="24"/>
        </w:rPr>
        <w:t xml:space="preserve"> </w:t>
      </w:r>
      <w:proofErr w:type="spellStart"/>
      <w:r w:rsidRPr="00DB72A0">
        <w:rPr>
          <w:b/>
          <w:bCs/>
          <w:sz w:val="24"/>
          <w:szCs w:val="24"/>
        </w:rPr>
        <w:t>mai</w:t>
      </w:r>
      <w:proofErr w:type="spellEnd"/>
      <w:r w:rsidRPr="00DB72A0">
        <w:rPr>
          <w:b/>
          <w:bCs/>
          <w:sz w:val="24"/>
          <w:szCs w:val="24"/>
        </w:rPr>
        <w:t xml:space="preserve"> mare de 4 </w:t>
      </w:r>
      <w:proofErr w:type="spellStart"/>
      <w:r w:rsidRPr="00DB72A0">
        <w:rPr>
          <w:b/>
          <w:bCs/>
          <w:sz w:val="24"/>
          <w:szCs w:val="24"/>
        </w:rPr>
        <w:t>săptămâni</w:t>
      </w:r>
      <w:proofErr w:type="spellEnd"/>
      <w:r w:rsidRPr="00DB72A0">
        <w:rPr>
          <w:b/>
          <w:bCs/>
          <w:sz w:val="24"/>
          <w:szCs w:val="24"/>
        </w:rPr>
        <w:t xml:space="preserve">, </w:t>
      </w:r>
      <w:proofErr w:type="spellStart"/>
      <w:r w:rsidRPr="00DB72A0">
        <w:rPr>
          <w:b/>
          <w:bCs/>
          <w:sz w:val="24"/>
          <w:szCs w:val="24"/>
        </w:rPr>
        <w:t>în</w:t>
      </w:r>
      <w:proofErr w:type="spellEnd"/>
      <w:r w:rsidRPr="00DB72A0">
        <w:rPr>
          <w:b/>
          <w:bCs/>
          <w:sz w:val="24"/>
          <w:szCs w:val="24"/>
        </w:rPr>
        <w:t xml:space="preserve"> </w:t>
      </w:r>
      <w:proofErr w:type="spellStart"/>
      <w:r w:rsidRPr="00DB72A0">
        <w:rPr>
          <w:b/>
          <w:bCs/>
          <w:sz w:val="24"/>
          <w:szCs w:val="24"/>
        </w:rPr>
        <w:t>cadrul</w:t>
      </w:r>
      <w:proofErr w:type="spellEnd"/>
      <w:r w:rsidRPr="00DB72A0">
        <w:rPr>
          <w:b/>
          <w:bCs/>
          <w:sz w:val="24"/>
          <w:szCs w:val="24"/>
        </w:rPr>
        <w:t xml:space="preserve"> „</w:t>
      </w:r>
      <w:proofErr w:type="spellStart"/>
      <w:r w:rsidRPr="00DB72A0">
        <w:rPr>
          <w:b/>
          <w:bCs/>
          <w:sz w:val="24"/>
          <w:szCs w:val="24"/>
        </w:rPr>
        <w:t>Școlii</w:t>
      </w:r>
      <w:proofErr w:type="spellEnd"/>
      <w:r w:rsidRPr="00DB72A0">
        <w:rPr>
          <w:b/>
          <w:bCs/>
          <w:sz w:val="24"/>
          <w:szCs w:val="24"/>
        </w:rPr>
        <w:t xml:space="preserve"> din spital” </w:t>
      </w:r>
      <w:proofErr w:type="spellStart"/>
      <w:r w:rsidRPr="00DB72A0">
        <w:rPr>
          <w:b/>
          <w:bCs/>
          <w:sz w:val="24"/>
          <w:szCs w:val="24"/>
        </w:rPr>
        <w:t>sau</w:t>
      </w:r>
      <w:proofErr w:type="spellEnd"/>
      <w:r w:rsidRPr="00DB72A0">
        <w:rPr>
          <w:b/>
          <w:bCs/>
          <w:sz w:val="24"/>
          <w:szCs w:val="24"/>
        </w:rPr>
        <w:t xml:space="preserve"> la </w:t>
      </w:r>
      <w:proofErr w:type="spellStart"/>
      <w:r w:rsidRPr="00DB72A0">
        <w:rPr>
          <w:b/>
          <w:bCs/>
          <w:sz w:val="24"/>
          <w:szCs w:val="24"/>
        </w:rPr>
        <w:t>domiciliu</w:t>
      </w:r>
      <w:proofErr w:type="spellEnd"/>
      <w:r w:rsidRPr="003E7531">
        <w:rPr>
          <w:sz w:val="24"/>
          <w:szCs w:val="24"/>
        </w:rPr>
        <w:t xml:space="preserve">, </w:t>
      </w:r>
      <w:r w:rsidR="00434AA0">
        <w:rPr>
          <w:sz w:val="24"/>
          <w:szCs w:val="24"/>
          <w:lang w:val="ro-RO"/>
        </w:rPr>
        <w:t xml:space="preserve">pe baza cererii și a documentelor medicale, </w:t>
      </w:r>
      <w:proofErr w:type="spellStart"/>
      <w:r w:rsidRPr="003E7531">
        <w:rPr>
          <w:sz w:val="24"/>
          <w:szCs w:val="24"/>
        </w:rPr>
        <w:t>fără</w:t>
      </w:r>
      <w:proofErr w:type="spellEnd"/>
      <w:r w:rsidRPr="003E7531">
        <w:rPr>
          <w:sz w:val="24"/>
          <w:szCs w:val="24"/>
        </w:rPr>
        <w:t xml:space="preserve"> a se </w:t>
      </w:r>
      <w:proofErr w:type="spellStart"/>
      <w:r w:rsidRPr="003E7531">
        <w:rPr>
          <w:sz w:val="24"/>
          <w:szCs w:val="24"/>
        </w:rPr>
        <w:t>lua</w:t>
      </w:r>
      <w:proofErr w:type="spellEnd"/>
      <w:r w:rsidRPr="003E7531">
        <w:rPr>
          <w:sz w:val="24"/>
          <w:szCs w:val="24"/>
        </w:rPr>
        <w:t xml:space="preserve"> </w:t>
      </w:r>
      <w:proofErr w:type="spellStart"/>
      <w:r w:rsidRPr="003E7531">
        <w:rPr>
          <w:sz w:val="24"/>
          <w:szCs w:val="24"/>
        </w:rPr>
        <w:t>în</w:t>
      </w:r>
      <w:proofErr w:type="spellEnd"/>
      <w:r w:rsidRPr="003E7531">
        <w:rPr>
          <w:sz w:val="24"/>
          <w:szCs w:val="24"/>
        </w:rPr>
        <w:t xml:space="preserve"> </w:t>
      </w:r>
      <w:proofErr w:type="spellStart"/>
      <w:r w:rsidRPr="003E7531">
        <w:rPr>
          <w:sz w:val="24"/>
          <w:szCs w:val="24"/>
        </w:rPr>
        <w:t>considerare</w:t>
      </w:r>
      <w:proofErr w:type="spellEnd"/>
      <w:r w:rsidRPr="003E7531">
        <w:rPr>
          <w:sz w:val="24"/>
          <w:szCs w:val="24"/>
        </w:rPr>
        <w:t xml:space="preserve"> </w:t>
      </w:r>
      <w:proofErr w:type="spellStart"/>
      <w:r w:rsidRPr="003E7531">
        <w:rPr>
          <w:sz w:val="24"/>
          <w:szCs w:val="24"/>
        </w:rPr>
        <w:t>nivelul</w:t>
      </w:r>
      <w:proofErr w:type="spellEnd"/>
      <w:r w:rsidRPr="003E7531">
        <w:rPr>
          <w:sz w:val="24"/>
          <w:szCs w:val="24"/>
        </w:rPr>
        <w:t xml:space="preserve"> </w:t>
      </w:r>
      <w:proofErr w:type="spellStart"/>
      <w:r w:rsidRPr="003E7531">
        <w:rPr>
          <w:sz w:val="24"/>
          <w:szCs w:val="24"/>
        </w:rPr>
        <w:t>venitului</w:t>
      </w:r>
      <w:proofErr w:type="spellEnd"/>
      <w:r w:rsidRPr="003E7531">
        <w:rPr>
          <w:sz w:val="24"/>
          <w:szCs w:val="24"/>
        </w:rPr>
        <w:t xml:space="preserve"> </w:t>
      </w:r>
      <w:proofErr w:type="spellStart"/>
      <w:r w:rsidRPr="003E7531">
        <w:rPr>
          <w:sz w:val="24"/>
          <w:szCs w:val="24"/>
        </w:rPr>
        <w:t>mediu</w:t>
      </w:r>
      <w:proofErr w:type="spellEnd"/>
      <w:r w:rsidRPr="003E7531">
        <w:rPr>
          <w:sz w:val="24"/>
          <w:szCs w:val="24"/>
        </w:rPr>
        <w:t xml:space="preserve"> net pe </w:t>
      </w:r>
      <w:proofErr w:type="spellStart"/>
      <w:r w:rsidRPr="003E7531">
        <w:rPr>
          <w:sz w:val="24"/>
          <w:szCs w:val="24"/>
        </w:rPr>
        <w:t>membru</w:t>
      </w:r>
      <w:proofErr w:type="spellEnd"/>
      <w:r w:rsidRPr="003E7531">
        <w:rPr>
          <w:sz w:val="24"/>
          <w:szCs w:val="24"/>
        </w:rPr>
        <w:t xml:space="preserve"> de </w:t>
      </w:r>
      <w:proofErr w:type="spellStart"/>
      <w:r w:rsidRPr="003E7531">
        <w:rPr>
          <w:sz w:val="24"/>
          <w:szCs w:val="24"/>
        </w:rPr>
        <w:t>familie</w:t>
      </w:r>
      <w:proofErr w:type="spellEnd"/>
      <w:r w:rsidRPr="003E7531">
        <w:rPr>
          <w:sz w:val="24"/>
          <w:szCs w:val="24"/>
        </w:rPr>
        <w:t>;</w:t>
      </w:r>
    </w:p>
    <w:p w14:paraId="0D1471C5" w14:textId="361BE468" w:rsidR="003E7531" w:rsidRPr="003E7531" w:rsidRDefault="003E7531" w:rsidP="003E7531">
      <w:pPr>
        <w:tabs>
          <w:tab w:val="left" w:pos="763"/>
        </w:tabs>
        <w:spacing w:before="91" w:line="249" w:lineRule="auto"/>
        <w:ind w:left="-27" w:right="382"/>
        <w:jc w:val="both"/>
        <w:rPr>
          <w:sz w:val="24"/>
          <w:szCs w:val="24"/>
        </w:rPr>
      </w:pPr>
      <w:r w:rsidRPr="00DB72A0">
        <w:rPr>
          <w:b/>
          <w:bCs/>
          <w:sz w:val="24"/>
          <w:szCs w:val="24"/>
          <w:lang w:val="ro-RO"/>
        </w:rPr>
        <w:t xml:space="preserve">   </w:t>
      </w:r>
      <w:r w:rsidR="00DB72A0">
        <w:rPr>
          <w:b/>
          <w:bCs/>
          <w:sz w:val="24"/>
          <w:szCs w:val="24"/>
          <w:lang w:val="ro-RO"/>
        </w:rPr>
        <w:t xml:space="preserve"> </w:t>
      </w:r>
      <w:r w:rsidRPr="00DB72A0">
        <w:rPr>
          <w:b/>
          <w:bCs/>
          <w:sz w:val="24"/>
          <w:szCs w:val="24"/>
          <w:lang w:val="ro-RO"/>
        </w:rPr>
        <w:t xml:space="preserve">e) </w:t>
      </w:r>
      <w:proofErr w:type="spellStart"/>
      <w:r w:rsidRPr="00DB72A0">
        <w:rPr>
          <w:b/>
          <w:bCs/>
          <w:sz w:val="24"/>
          <w:szCs w:val="24"/>
        </w:rPr>
        <w:t>elev</w:t>
      </w:r>
      <w:proofErr w:type="spellEnd"/>
      <w:r w:rsidR="004744C7">
        <w:rPr>
          <w:b/>
          <w:bCs/>
          <w:sz w:val="24"/>
          <w:szCs w:val="24"/>
          <w:lang w:val="ro-RO"/>
        </w:rPr>
        <w:t>i</w:t>
      </w:r>
      <w:proofErr w:type="spellStart"/>
      <w:r w:rsidRPr="00DB72A0">
        <w:rPr>
          <w:b/>
          <w:bCs/>
          <w:sz w:val="24"/>
          <w:szCs w:val="24"/>
        </w:rPr>
        <w:t>i</w:t>
      </w:r>
      <w:proofErr w:type="spellEnd"/>
      <w:r w:rsidRPr="00DB72A0">
        <w:rPr>
          <w:b/>
          <w:bCs/>
          <w:sz w:val="24"/>
          <w:szCs w:val="24"/>
        </w:rPr>
        <w:t xml:space="preserve"> care </w:t>
      </w:r>
      <w:proofErr w:type="spellStart"/>
      <w:r w:rsidRPr="00DB72A0">
        <w:rPr>
          <w:b/>
          <w:bCs/>
          <w:sz w:val="24"/>
          <w:szCs w:val="24"/>
        </w:rPr>
        <w:t>revin</w:t>
      </w:r>
      <w:proofErr w:type="spellEnd"/>
      <w:r w:rsidRPr="00DB72A0">
        <w:rPr>
          <w:b/>
          <w:bCs/>
          <w:sz w:val="24"/>
          <w:szCs w:val="24"/>
        </w:rPr>
        <w:t xml:space="preserve"> </w:t>
      </w:r>
      <w:proofErr w:type="spellStart"/>
      <w:r w:rsidRPr="00DB72A0">
        <w:rPr>
          <w:b/>
          <w:bCs/>
          <w:sz w:val="24"/>
          <w:szCs w:val="24"/>
        </w:rPr>
        <w:t>după</w:t>
      </w:r>
      <w:proofErr w:type="spellEnd"/>
      <w:r w:rsidRPr="00DB72A0">
        <w:rPr>
          <w:b/>
          <w:bCs/>
          <w:sz w:val="24"/>
          <w:szCs w:val="24"/>
        </w:rPr>
        <w:t xml:space="preserve"> </w:t>
      </w:r>
      <w:proofErr w:type="spellStart"/>
      <w:r w:rsidRPr="00DB72A0">
        <w:rPr>
          <w:b/>
          <w:bCs/>
          <w:sz w:val="24"/>
          <w:szCs w:val="24"/>
        </w:rPr>
        <w:t>școlarizarea</w:t>
      </w:r>
      <w:proofErr w:type="spellEnd"/>
      <w:r w:rsidRPr="00DB72A0">
        <w:rPr>
          <w:b/>
          <w:bCs/>
          <w:sz w:val="24"/>
          <w:szCs w:val="24"/>
        </w:rPr>
        <w:t xml:space="preserve"> din </w:t>
      </w:r>
      <w:proofErr w:type="spellStart"/>
      <w:r w:rsidRPr="00DB72A0">
        <w:rPr>
          <w:b/>
          <w:bCs/>
          <w:sz w:val="24"/>
          <w:szCs w:val="24"/>
        </w:rPr>
        <w:t>cadrul</w:t>
      </w:r>
      <w:proofErr w:type="spellEnd"/>
      <w:r w:rsidRPr="00DB72A0">
        <w:rPr>
          <w:b/>
          <w:bCs/>
          <w:sz w:val="24"/>
          <w:szCs w:val="24"/>
        </w:rPr>
        <w:t xml:space="preserve"> „</w:t>
      </w:r>
      <w:proofErr w:type="spellStart"/>
      <w:r w:rsidRPr="00DB72A0">
        <w:rPr>
          <w:b/>
          <w:bCs/>
          <w:sz w:val="24"/>
          <w:szCs w:val="24"/>
        </w:rPr>
        <w:t>Școlii</w:t>
      </w:r>
      <w:proofErr w:type="spellEnd"/>
      <w:r w:rsidRPr="00DB72A0">
        <w:rPr>
          <w:b/>
          <w:bCs/>
          <w:sz w:val="24"/>
          <w:szCs w:val="24"/>
        </w:rPr>
        <w:t xml:space="preserve"> din spital” </w:t>
      </w:r>
      <w:proofErr w:type="spellStart"/>
      <w:r w:rsidRPr="00DB72A0">
        <w:rPr>
          <w:b/>
          <w:bCs/>
          <w:sz w:val="24"/>
          <w:szCs w:val="24"/>
        </w:rPr>
        <w:t>în</w:t>
      </w:r>
      <w:proofErr w:type="spellEnd"/>
      <w:r w:rsidRPr="00DB72A0">
        <w:rPr>
          <w:b/>
          <w:bCs/>
          <w:sz w:val="24"/>
          <w:szCs w:val="24"/>
        </w:rPr>
        <w:t xml:space="preserve"> </w:t>
      </w:r>
      <w:proofErr w:type="spellStart"/>
      <w:r w:rsidRPr="00DB72A0">
        <w:rPr>
          <w:b/>
          <w:bCs/>
          <w:sz w:val="24"/>
          <w:szCs w:val="24"/>
        </w:rPr>
        <w:t>unitatea</w:t>
      </w:r>
      <w:proofErr w:type="spellEnd"/>
      <w:r w:rsidRPr="00DB72A0">
        <w:rPr>
          <w:b/>
          <w:bCs/>
          <w:sz w:val="24"/>
          <w:szCs w:val="24"/>
        </w:rPr>
        <w:t xml:space="preserve"> de </w:t>
      </w:r>
      <w:proofErr w:type="spellStart"/>
      <w:r w:rsidRPr="00DB72A0">
        <w:rPr>
          <w:b/>
          <w:bCs/>
          <w:sz w:val="24"/>
          <w:szCs w:val="24"/>
        </w:rPr>
        <w:t>învățământ</w:t>
      </w:r>
      <w:proofErr w:type="spellEnd"/>
      <w:r w:rsidRPr="00DB72A0">
        <w:rPr>
          <w:b/>
          <w:bCs/>
          <w:sz w:val="24"/>
          <w:szCs w:val="24"/>
        </w:rPr>
        <w:t xml:space="preserve"> la care au </w:t>
      </w:r>
      <w:proofErr w:type="spellStart"/>
      <w:r w:rsidRPr="00DB72A0">
        <w:rPr>
          <w:b/>
          <w:bCs/>
          <w:sz w:val="24"/>
          <w:szCs w:val="24"/>
        </w:rPr>
        <w:t>fost</w:t>
      </w:r>
      <w:proofErr w:type="spellEnd"/>
      <w:r w:rsidRPr="00DB72A0">
        <w:rPr>
          <w:b/>
          <w:bCs/>
          <w:sz w:val="24"/>
          <w:szCs w:val="24"/>
        </w:rPr>
        <w:t xml:space="preserve"> </w:t>
      </w:r>
      <w:proofErr w:type="spellStart"/>
      <w:r w:rsidRPr="00DB72A0">
        <w:rPr>
          <w:b/>
          <w:bCs/>
          <w:sz w:val="24"/>
          <w:szCs w:val="24"/>
        </w:rPr>
        <w:t>înmatriculați</w:t>
      </w:r>
      <w:proofErr w:type="spellEnd"/>
      <w:r w:rsidRPr="00DB72A0">
        <w:rPr>
          <w:b/>
          <w:bCs/>
          <w:sz w:val="24"/>
          <w:szCs w:val="24"/>
        </w:rPr>
        <w:t xml:space="preserve"> anterior</w:t>
      </w:r>
      <w:r w:rsidRPr="003E7531">
        <w:rPr>
          <w:sz w:val="24"/>
          <w:szCs w:val="24"/>
        </w:rPr>
        <w:t xml:space="preserve">, </w:t>
      </w:r>
      <w:r w:rsidR="00434AA0">
        <w:rPr>
          <w:sz w:val="24"/>
          <w:szCs w:val="24"/>
          <w:lang w:val="ro-RO"/>
        </w:rPr>
        <w:t xml:space="preserve">pe baza cererii și a documentelor medicale, </w:t>
      </w:r>
      <w:proofErr w:type="spellStart"/>
      <w:r w:rsidRPr="003E7531">
        <w:rPr>
          <w:sz w:val="24"/>
          <w:szCs w:val="24"/>
        </w:rPr>
        <w:t>fără</w:t>
      </w:r>
      <w:proofErr w:type="spellEnd"/>
      <w:r w:rsidRPr="003E7531">
        <w:rPr>
          <w:sz w:val="24"/>
          <w:szCs w:val="24"/>
        </w:rPr>
        <w:t xml:space="preserve"> a se </w:t>
      </w:r>
      <w:proofErr w:type="spellStart"/>
      <w:r w:rsidRPr="003E7531">
        <w:rPr>
          <w:sz w:val="24"/>
          <w:szCs w:val="24"/>
        </w:rPr>
        <w:t>lua</w:t>
      </w:r>
      <w:proofErr w:type="spellEnd"/>
      <w:r w:rsidRPr="003E7531">
        <w:rPr>
          <w:sz w:val="24"/>
          <w:szCs w:val="24"/>
        </w:rPr>
        <w:t xml:space="preserve"> </w:t>
      </w:r>
      <w:proofErr w:type="spellStart"/>
      <w:r w:rsidRPr="003E7531">
        <w:rPr>
          <w:sz w:val="24"/>
          <w:szCs w:val="24"/>
        </w:rPr>
        <w:t>în</w:t>
      </w:r>
      <w:proofErr w:type="spellEnd"/>
      <w:r w:rsidRPr="003E7531">
        <w:rPr>
          <w:sz w:val="24"/>
          <w:szCs w:val="24"/>
        </w:rPr>
        <w:t xml:space="preserve"> </w:t>
      </w:r>
      <w:proofErr w:type="spellStart"/>
      <w:r w:rsidRPr="003E7531">
        <w:rPr>
          <w:sz w:val="24"/>
          <w:szCs w:val="24"/>
        </w:rPr>
        <w:t>considerare</w:t>
      </w:r>
      <w:proofErr w:type="spellEnd"/>
      <w:r w:rsidRPr="003E7531">
        <w:rPr>
          <w:sz w:val="24"/>
          <w:szCs w:val="24"/>
        </w:rPr>
        <w:t xml:space="preserve"> </w:t>
      </w:r>
      <w:proofErr w:type="spellStart"/>
      <w:r w:rsidRPr="003E7531">
        <w:rPr>
          <w:sz w:val="24"/>
          <w:szCs w:val="24"/>
        </w:rPr>
        <w:t>nivelul</w:t>
      </w:r>
      <w:proofErr w:type="spellEnd"/>
      <w:r w:rsidRPr="003E7531">
        <w:rPr>
          <w:sz w:val="24"/>
          <w:szCs w:val="24"/>
        </w:rPr>
        <w:t xml:space="preserve"> </w:t>
      </w:r>
      <w:proofErr w:type="spellStart"/>
      <w:r w:rsidRPr="003E7531">
        <w:rPr>
          <w:sz w:val="24"/>
          <w:szCs w:val="24"/>
        </w:rPr>
        <w:t>venitului</w:t>
      </w:r>
      <w:proofErr w:type="spellEnd"/>
      <w:r w:rsidRPr="003E7531">
        <w:rPr>
          <w:sz w:val="24"/>
          <w:szCs w:val="24"/>
        </w:rPr>
        <w:t xml:space="preserve"> </w:t>
      </w:r>
      <w:proofErr w:type="spellStart"/>
      <w:r w:rsidRPr="003E7531">
        <w:rPr>
          <w:sz w:val="24"/>
          <w:szCs w:val="24"/>
        </w:rPr>
        <w:t>mediu</w:t>
      </w:r>
      <w:proofErr w:type="spellEnd"/>
      <w:r w:rsidRPr="003E7531">
        <w:rPr>
          <w:sz w:val="24"/>
          <w:szCs w:val="24"/>
        </w:rPr>
        <w:t xml:space="preserve"> net pe </w:t>
      </w:r>
      <w:proofErr w:type="spellStart"/>
      <w:r w:rsidRPr="003E7531">
        <w:rPr>
          <w:sz w:val="24"/>
          <w:szCs w:val="24"/>
        </w:rPr>
        <w:t>membru</w:t>
      </w:r>
      <w:proofErr w:type="spellEnd"/>
      <w:r w:rsidRPr="003E7531">
        <w:rPr>
          <w:sz w:val="24"/>
          <w:szCs w:val="24"/>
        </w:rPr>
        <w:t xml:space="preserve"> de </w:t>
      </w:r>
      <w:proofErr w:type="spellStart"/>
      <w:r w:rsidRPr="003E7531">
        <w:rPr>
          <w:sz w:val="24"/>
          <w:szCs w:val="24"/>
        </w:rPr>
        <w:t>familie</w:t>
      </w:r>
      <w:proofErr w:type="spellEnd"/>
      <w:r w:rsidRPr="003E7531">
        <w:rPr>
          <w:sz w:val="24"/>
          <w:szCs w:val="24"/>
        </w:rPr>
        <w:t>;</w:t>
      </w:r>
    </w:p>
    <w:p w14:paraId="645D4B23" w14:textId="7FFCB072" w:rsidR="003E7531" w:rsidRPr="003E7531" w:rsidRDefault="00DB72A0" w:rsidP="003E7531">
      <w:pPr>
        <w:tabs>
          <w:tab w:val="left" w:pos="733"/>
        </w:tabs>
        <w:spacing w:before="91" w:line="249" w:lineRule="auto"/>
        <w:ind w:right="378"/>
        <w:rPr>
          <w:sz w:val="24"/>
          <w:szCs w:val="24"/>
        </w:rPr>
      </w:pPr>
      <w:r>
        <w:rPr>
          <w:b/>
          <w:bCs/>
          <w:sz w:val="24"/>
          <w:szCs w:val="24"/>
          <w:lang w:val="ro-RO"/>
        </w:rPr>
        <w:t xml:space="preserve">   </w:t>
      </w:r>
      <w:r w:rsidR="003E7531" w:rsidRPr="00DB72A0">
        <w:rPr>
          <w:b/>
          <w:bCs/>
          <w:sz w:val="24"/>
          <w:szCs w:val="24"/>
          <w:lang w:val="ro-RO"/>
        </w:rPr>
        <w:t xml:space="preserve">f) </w:t>
      </w:r>
      <w:proofErr w:type="spellStart"/>
      <w:r w:rsidR="003E7531" w:rsidRPr="00DB72A0">
        <w:rPr>
          <w:b/>
          <w:bCs/>
          <w:sz w:val="24"/>
          <w:szCs w:val="24"/>
        </w:rPr>
        <w:t>elev</w:t>
      </w:r>
      <w:proofErr w:type="spellEnd"/>
      <w:r w:rsidR="004744C7">
        <w:rPr>
          <w:b/>
          <w:bCs/>
          <w:sz w:val="24"/>
          <w:szCs w:val="24"/>
          <w:lang w:val="ro-RO"/>
        </w:rPr>
        <w:t>i</w:t>
      </w:r>
      <w:proofErr w:type="spellStart"/>
      <w:r w:rsidR="003E7531" w:rsidRPr="00DB72A0">
        <w:rPr>
          <w:b/>
          <w:bCs/>
          <w:sz w:val="24"/>
          <w:szCs w:val="24"/>
        </w:rPr>
        <w:t>i</w:t>
      </w:r>
      <w:proofErr w:type="spellEnd"/>
      <w:r w:rsidR="003E7531" w:rsidRPr="00DB72A0">
        <w:rPr>
          <w:b/>
          <w:bCs/>
          <w:sz w:val="24"/>
          <w:szCs w:val="24"/>
        </w:rPr>
        <w:t xml:space="preserve"> </w:t>
      </w:r>
      <w:proofErr w:type="spellStart"/>
      <w:r w:rsidR="003E7531" w:rsidRPr="00DB72A0">
        <w:rPr>
          <w:b/>
          <w:bCs/>
          <w:sz w:val="24"/>
          <w:szCs w:val="24"/>
        </w:rPr>
        <w:t>proveniți</w:t>
      </w:r>
      <w:proofErr w:type="spellEnd"/>
      <w:r w:rsidR="003E7531" w:rsidRPr="00DB72A0">
        <w:rPr>
          <w:b/>
          <w:bCs/>
          <w:sz w:val="24"/>
          <w:szCs w:val="24"/>
        </w:rPr>
        <w:t xml:space="preserve"> din </w:t>
      </w:r>
      <w:proofErr w:type="spellStart"/>
      <w:r w:rsidR="003E7531" w:rsidRPr="00DB72A0">
        <w:rPr>
          <w:b/>
          <w:bCs/>
          <w:sz w:val="24"/>
          <w:szCs w:val="24"/>
        </w:rPr>
        <w:t>familii</w:t>
      </w:r>
      <w:proofErr w:type="spellEnd"/>
      <w:r w:rsidR="003E7531" w:rsidRPr="00DB72A0">
        <w:rPr>
          <w:b/>
          <w:bCs/>
          <w:sz w:val="24"/>
          <w:szCs w:val="24"/>
        </w:rPr>
        <w:t xml:space="preserve"> care </w:t>
      </w:r>
      <w:proofErr w:type="spellStart"/>
      <w:r w:rsidR="003E7531" w:rsidRPr="00DB72A0">
        <w:rPr>
          <w:b/>
          <w:bCs/>
          <w:sz w:val="24"/>
          <w:szCs w:val="24"/>
        </w:rPr>
        <w:t>beneficiază</w:t>
      </w:r>
      <w:proofErr w:type="spellEnd"/>
      <w:r w:rsidR="003E7531" w:rsidRPr="00DB72A0">
        <w:rPr>
          <w:b/>
          <w:bCs/>
          <w:sz w:val="24"/>
          <w:szCs w:val="24"/>
        </w:rPr>
        <w:t xml:space="preserve"> de </w:t>
      </w:r>
      <w:proofErr w:type="spellStart"/>
      <w:r w:rsidR="003E7531" w:rsidRPr="00DB72A0">
        <w:rPr>
          <w:b/>
          <w:bCs/>
          <w:sz w:val="24"/>
          <w:szCs w:val="24"/>
        </w:rPr>
        <w:t>venit</w:t>
      </w:r>
      <w:proofErr w:type="spellEnd"/>
      <w:r w:rsidR="003E7531" w:rsidRPr="00DB72A0">
        <w:rPr>
          <w:b/>
          <w:bCs/>
          <w:sz w:val="24"/>
          <w:szCs w:val="24"/>
        </w:rPr>
        <w:t xml:space="preserve"> minim de </w:t>
      </w:r>
      <w:proofErr w:type="spellStart"/>
      <w:r w:rsidR="003E7531" w:rsidRPr="00DB72A0">
        <w:rPr>
          <w:b/>
          <w:bCs/>
          <w:sz w:val="24"/>
          <w:szCs w:val="24"/>
        </w:rPr>
        <w:t>incluziune</w:t>
      </w:r>
      <w:proofErr w:type="spellEnd"/>
      <w:r w:rsidR="003E7531" w:rsidRPr="00DB72A0">
        <w:rPr>
          <w:b/>
          <w:bCs/>
          <w:sz w:val="24"/>
          <w:szCs w:val="24"/>
        </w:rPr>
        <w:t xml:space="preserve"> conform </w:t>
      </w:r>
      <w:proofErr w:type="spellStart"/>
      <w:r w:rsidR="003E7531" w:rsidRPr="00DB72A0">
        <w:rPr>
          <w:b/>
          <w:bCs/>
          <w:sz w:val="24"/>
          <w:szCs w:val="24"/>
        </w:rPr>
        <w:t>Legii</w:t>
      </w:r>
      <w:proofErr w:type="spellEnd"/>
      <w:r w:rsidR="003E7531" w:rsidRPr="00DB72A0">
        <w:rPr>
          <w:b/>
          <w:bCs/>
          <w:sz w:val="24"/>
          <w:szCs w:val="24"/>
        </w:rPr>
        <w:t xml:space="preserve"> nr. 196/2016 </w:t>
      </w:r>
      <w:proofErr w:type="spellStart"/>
      <w:r w:rsidR="003E7531" w:rsidRPr="00DB72A0">
        <w:rPr>
          <w:b/>
          <w:bCs/>
          <w:sz w:val="24"/>
          <w:szCs w:val="24"/>
        </w:rPr>
        <w:t>privind</w:t>
      </w:r>
      <w:proofErr w:type="spellEnd"/>
      <w:r w:rsidR="003E7531" w:rsidRPr="00DB72A0">
        <w:rPr>
          <w:b/>
          <w:bCs/>
          <w:sz w:val="24"/>
          <w:szCs w:val="24"/>
        </w:rPr>
        <w:t xml:space="preserve"> </w:t>
      </w:r>
      <w:proofErr w:type="spellStart"/>
      <w:r w:rsidR="003E7531" w:rsidRPr="00DB72A0">
        <w:rPr>
          <w:b/>
          <w:bCs/>
          <w:sz w:val="24"/>
          <w:szCs w:val="24"/>
        </w:rPr>
        <w:t>venitul</w:t>
      </w:r>
      <w:proofErr w:type="spellEnd"/>
      <w:r w:rsidR="003E7531" w:rsidRPr="00DB72A0">
        <w:rPr>
          <w:b/>
          <w:bCs/>
          <w:sz w:val="24"/>
          <w:szCs w:val="24"/>
        </w:rPr>
        <w:t xml:space="preserve"> minim de </w:t>
      </w:r>
      <w:proofErr w:type="spellStart"/>
      <w:r w:rsidR="003E7531" w:rsidRPr="00DB72A0">
        <w:rPr>
          <w:b/>
          <w:bCs/>
          <w:sz w:val="24"/>
          <w:szCs w:val="24"/>
        </w:rPr>
        <w:t>incluziune</w:t>
      </w:r>
      <w:proofErr w:type="spellEnd"/>
      <w:r w:rsidR="003E7531" w:rsidRPr="00DB72A0">
        <w:rPr>
          <w:b/>
          <w:bCs/>
          <w:sz w:val="24"/>
          <w:szCs w:val="24"/>
        </w:rPr>
        <w:t xml:space="preserve">, </w:t>
      </w:r>
      <w:r w:rsidR="003E7531" w:rsidRPr="00DB72A0">
        <w:rPr>
          <w:sz w:val="24"/>
          <w:szCs w:val="24"/>
        </w:rPr>
        <w:t xml:space="preserve">cu </w:t>
      </w:r>
      <w:proofErr w:type="spellStart"/>
      <w:r w:rsidR="003E7531" w:rsidRPr="00DB72A0">
        <w:rPr>
          <w:sz w:val="24"/>
          <w:szCs w:val="24"/>
        </w:rPr>
        <w:t>modificările</w:t>
      </w:r>
      <w:proofErr w:type="spellEnd"/>
      <w:r w:rsidR="003E7531" w:rsidRPr="003E7531">
        <w:rPr>
          <w:sz w:val="24"/>
          <w:szCs w:val="24"/>
        </w:rPr>
        <w:t xml:space="preserve"> </w:t>
      </w:r>
      <w:proofErr w:type="spellStart"/>
      <w:r w:rsidR="003E7531" w:rsidRPr="003E7531">
        <w:rPr>
          <w:sz w:val="24"/>
          <w:szCs w:val="24"/>
        </w:rPr>
        <w:t>și</w:t>
      </w:r>
      <w:proofErr w:type="spellEnd"/>
      <w:r w:rsidR="003E7531" w:rsidRPr="003E7531">
        <w:rPr>
          <w:sz w:val="24"/>
          <w:szCs w:val="24"/>
        </w:rPr>
        <w:t xml:space="preserve"> </w:t>
      </w:r>
      <w:proofErr w:type="spellStart"/>
      <w:r w:rsidR="003E7531" w:rsidRPr="003E7531">
        <w:rPr>
          <w:sz w:val="24"/>
          <w:szCs w:val="24"/>
        </w:rPr>
        <w:t>completările</w:t>
      </w:r>
      <w:proofErr w:type="spellEnd"/>
      <w:r w:rsidR="003E7531" w:rsidRPr="003E7531">
        <w:rPr>
          <w:sz w:val="24"/>
          <w:szCs w:val="24"/>
        </w:rPr>
        <w:t xml:space="preserve"> </w:t>
      </w:r>
      <w:proofErr w:type="spellStart"/>
      <w:r w:rsidR="003E7531" w:rsidRPr="003E7531">
        <w:rPr>
          <w:sz w:val="24"/>
          <w:szCs w:val="24"/>
        </w:rPr>
        <w:t>ulterioare</w:t>
      </w:r>
      <w:proofErr w:type="spellEnd"/>
      <w:r w:rsidR="003E7531" w:rsidRPr="003E7531">
        <w:rPr>
          <w:sz w:val="24"/>
          <w:szCs w:val="24"/>
        </w:rPr>
        <w:t xml:space="preserve">, </w:t>
      </w:r>
      <w:proofErr w:type="spellStart"/>
      <w:r w:rsidR="003E7531" w:rsidRPr="003E7531">
        <w:rPr>
          <w:sz w:val="24"/>
          <w:szCs w:val="24"/>
        </w:rPr>
        <w:t>în</w:t>
      </w:r>
      <w:proofErr w:type="spellEnd"/>
      <w:r w:rsidR="003E7531" w:rsidRPr="003E7531">
        <w:rPr>
          <w:sz w:val="24"/>
          <w:szCs w:val="24"/>
        </w:rPr>
        <w:t xml:space="preserve"> </w:t>
      </w:r>
      <w:proofErr w:type="spellStart"/>
      <w:r w:rsidR="003E7531" w:rsidRPr="003E7531">
        <w:rPr>
          <w:sz w:val="24"/>
          <w:szCs w:val="24"/>
        </w:rPr>
        <w:t>baza</w:t>
      </w:r>
      <w:proofErr w:type="spellEnd"/>
      <w:r w:rsidR="003E7531" w:rsidRPr="003E7531">
        <w:rPr>
          <w:sz w:val="24"/>
          <w:szCs w:val="24"/>
        </w:rPr>
        <w:t xml:space="preserve"> </w:t>
      </w:r>
      <w:r w:rsidR="00434AA0">
        <w:rPr>
          <w:sz w:val="24"/>
          <w:szCs w:val="24"/>
          <w:lang w:val="ro-RO"/>
        </w:rPr>
        <w:t xml:space="preserve">cererii </w:t>
      </w:r>
      <w:r w:rsidR="003E7273">
        <w:rPr>
          <w:sz w:val="24"/>
          <w:szCs w:val="24"/>
          <w:lang w:val="ro-RO"/>
        </w:rPr>
        <w:t xml:space="preserve">(tipizatul unității de învățământ) </w:t>
      </w:r>
      <w:r w:rsidR="00434AA0">
        <w:rPr>
          <w:sz w:val="24"/>
          <w:szCs w:val="24"/>
          <w:lang w:val="ro-RO"/>
        </w:rPr>
        <w:t xml:space="preserve">și a </w:t>
      </w:r>
      <w:proofErr w:type="spellStart"/>
      <w:r w:rsidR="003E7531" w:rsidRPr="003E7531">
        <w:rPr>
          <w:sz w:val="24"/>
          <w:szCs w:val="24"/>
        </w:rPr>
        <w:t>deciziei</w:t>
      </w:r>
      <w:proofErr w:type="spellEnd"/>
      <w:r w:rsidR="003E7531" w:rsidRPr="003E7531">
        <w:rPr>
          <w:sz w:val="24"/>
          <w:szCs w:val="24"/>
        </w:rPr>
        <w:t xml:space="preserve"> de </w:t>
      </w:r>
      <w:proofErr w:type="spellStart"/>
      <w:r w:rsidR="003E7531" w:rsidRPr="003E7531">
        <w:rPr>
          <w:sz w:val="24"/>
          <w:szCs w:val="24"/>
        </w:rPr>
        <w:t>stabilire</w:t>
      </w:r>
      <w:proofErr w:type="spellEnd"/>
      <w:r w:rsidR="003E7531" w:rsidRPr="003E7531">
        <w:rPr>
          <w:sz w:val="24"/>
          <w:szCs w:val="24"/>
        </w:rPr>
        <w:t xml:space="preserve"> a </w:t>
      </w:r>
      <w:proofErr w:type="spellStart"/>
      <w:r w:rsidR="003E7531" w:rsidRPr="003E7531">
        <w:rPr>
          <w:sz w:val="24"/>
          <w:szCs w:val="24"/>
        </w:rPr>
        <w:t>dreptului</w:t>
      </w:r>
      <w:proofErr w:type="spellEnd"/>
      <w:r w:rsidR="003E7531" w:rsidRPr="003E7531">
        <w:rPr>
          <w:sz w:val="24"/>
          <w:szCs w:val="24"/>
        </w:rPr>
        <w:t xml:space="preserve"> la </w:t>
      </w:r>
      <w:proofErr w:type="spellStart"/>
      <w:r w:rsidR="003E7531" w:rsidRPr="003E7531">
        <w:rPr>
          <w:sz w:val="24"/>
          <w:szCs w:val="24"/>
        </w:rPr>
        <w:t>ajutor</w:t>
      </w:r>
      <w:proofErr w:type="spellEnd"/>
      <w:r w:rsidR="003E7531" w:rsidRPr="003E7531">
        <w:rPr>
          <w:sz w:val="24"/>
          <w:szCs w:val="24"/>
        </w:rPr>
        <w:t xml:space="preserve"> de </w:t>
      </w:r>
      <w:proofErr w:type="spellStart"/>
      <w:r w:rsidR="003E7531" w:rsidRPr="003E7531">
        <w:rPr>
          <w:sz w:val="24"/>
          <w:szCs w:val="24"/>
        </w:rPr>
        <w:t>incluziune</w:t>
      </w:r>
      <w:proofErr w:type="spellEnd"/>
      <w:r w:rsidR="003E7531" w:rsidRPr="003E7531">
        <w:rPr>
          <w:sz w:val="24"/>
          <w:szCs w:val="24"/>
        </w:rPr>
        <w:t xml:space="preserve"> a </w:t>
      </w:r>
      <w:proofErr w:type="spellStart"/>
      <w:r w:rsidR="003E7531" w:rsidRPr="003E7531">
        <w:rPr>
          <w:sz w:val="24"/>
          <w:szCs w:val="24"/>
        </w:rPr>
        <w:t>familiei</w:t>
      </w:r>
      <w:proofErr w:type="spellEnd"/>
      <w:r w:rsidR="003E7531" w:rsidRPr="003E7531">
        <w:rPr>
          <w:sz w:val="24"/>
          <w:szCs w:val="24"/>
        </w:rPr>
        <w:t xml:space="preserve"> </w:t>
      </w:r>
      <w:proofErr w:type="spellStart"/>
      <w:r w:rsidR="003E7531" w:rsidRPr="003E7531">
        <w:rPr>
          <w:sz w:val="24"/>
          <w:szCs w:val="24"/>
        </w:rPr>
        <w:t>elevului</w:t>
      </w:r>
      <w:proofErr w:type="spellEnd"/>
      <w:r w:rsidR="003E7531" w:rsidRPr="003E7531">
        <w:rPr>
          <w:sz w:val="24"/>
          <w:szCs w:val="24"/>
        </w:rPr>
        <w:t>.</w:t>
      </w:r>
    </w:p>
    <w:p w14:paraId="6A185CDF" w14:textId="77777777" w:rsidR="003E7531" w:rsidRPr="003E7531" w:rsidRDefault="003E7531" w:rsidP="003E7531">
      <w:pPr>
        <w:pStyle w:val="Corptext"/>
        <w:spacing w:before="4"/>
        <w:rPr>
          <w:sz w:val="24"/>
          <w:szCs w:val="24"/>
        </w:rPr>
      </w:pPr>
    </w:p>
    <w:p w14:paraId="43AFCB13" w14:textId="77777777" w:rsidR="003E7531" w:rsidRPr="003E7531" w:rsidRDefault="003E7531" w:rsidP="003E7531">
      <w:pPr>
        <w:pStyle w:val="Corptext"/>
        <w:rPr>
          <w:sz w:val="24"/>
          <w:szCs w:val="24"/>
        </w:rPr>
        <w:sectPr w:rsidR="003E7531" w:rsidRPr="003E7531" w:rsidSect="003E7531">
          <w:pgSz w:w="10800" w:h="14400"/>
          <w:pgMar w:top="0" w:right="0" w:bottom="0" w:left="993" w:header="720" w:footer="720" w:gutter="0"/>
          <w:cols w:space="720"/>
          <w:docGrid w:linePitch="299"/>
        </w:sectPr>
      </w:pPr>
    </w:p>
    <w:p w14:paraId="63DC6E50" w14:textId="753F7776" w:rsidR="005117A8" w:rsidRDefault="00317472" w:rsidP="007A78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17472">
        <w:rPr>
          <w:rFonts w:ascii="Times New Roman" w:hAnsi="Times New Roman" w:cs="Times New Roman"/>
          <w:b/>
          <w:bCs/>
          <w:sz w:val="28"/>
          <w:szCs w:val="28"/>
          <w:lang w:val="ro-RO"/>
        </w:rPr>
        <w:lastRenderedPageBreak/>
        <w:t>3.</w:t>
      </w:r>
      <w:r w:rsidRPr="00317472">
        <w:rPr>
          <w:rFonts w:ascii="Times New Roman" w:hAnsi="Times New Roman" w:cs="Times New Roman"/>
          <w:b/>
          <w:bCs/>
          <w:sz w:val="28"/>
          <w:szCs w:val="28"/>
        </w:rPr>
        <w:t xml:space="preserve"> Bursa </w:t>
      </w:r>
      <w:proofErr w:type="spellStart"/>
      <w:r w:rsidRPr="00317472">
        <w:rPr>
          <w:rFonts w:ascii="Times New Roman" w:hAnsi="Times New Roman" w:cs="Times New Roman"/>
          <w:b/>
          <w:bCs/>
          <w:sz w:val="28"/>
          <w:szCs w:val="28"/>
        </w:rPr>
        <w:t>tehnologică</w:t>
      </w:r>
      <w:proofErr w:type="spellEnd"/>
      <w:r w:rsidRPr="00317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17A8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5117A8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511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7A8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5117A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117A8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511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7A8">
        <w:rPr>
          <w:rFonts w:ascii="Times New Roman" w:hAnsi="Times New Roman" w:cs="Times New Roman"/>
          <w:sz w:val="24"/>
          <w:szCs w:val="24"/>
        </w:rPr>
        <w:t>dirigintelui</w:t>
      </w:r>
      <w:proofErr w:type="spellEnd"/>
      <w:r w:rsidRPr="00511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7A8">
        <w:rPr>
          <w:rFonts w:ascii="Times New Roman" w:hAnsi="Times New Roman" w:cs="Times New Roman"/>
          <w:sz w:val="24"/>
          <w:szCs w:val="24"/>
        </w:rPr>
        <w:t>nefiind</w:t>
      </w:r>
      <w:proofErr w:type="spellEnd"/>
      <w:r w:rsidRPr="00511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7A8">
        <w:rPr>
          <w:rFonts w:ascii="Times New Roman" w:hAnsi="Times New Roman" w:cs="Times New Roman"/>
          <w:sz w:val="24"/>
          <w:szCs w:val="24"/>
        </w:rPr>
        <w:t>condiționată</w:t>
      </w:r>
      <w:proofErr w:type="spellEnd"/>
      <w:r w:rsidRPr="005117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117A8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511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7A8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511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7A8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511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7A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11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7A8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511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7A8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="005117A8" w:rsidRPr="005117A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56CE2C6" w14:textId="77777777" w:rsidR="005117A8" w:rsidRDefault="005117A8" w:rsidP="007A78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Pr="00317472">
        <w:rPr>
          <w:rFonts w:ascii="Times New Roman" w:hAnsi="Times New Roman" w:cs="Times New Roman"/>
          <w:sz w:val="24"/>
          <w:szCs w:val="24"/>
        </w:rPr>
        <w:t xml:space="preserve">Bursa </w:t>
      </w:r>
      <w:proofErr w:type="spellStart"/>
      <w:r w:rsidRPr="00317472">
        <w:rPr>
          <w:rFonts w:ascii="Times New Roman" w:hAnsi="Times New Roman" w:cs="Times New Roman"/>
          <w:sz w:val="24"/>
          <w:szCs w:val="24"/>
        </w:rPr>
        <w:t>tehnologică</w:t>
      </w:r>
      <w:proofErr w:type="spellEnd"/>
      <w:r w:rsidRPr="0031747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17472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31747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17472">
        <w:rPr>
          <w:rFonts w:ascii="Times New Roman" w:hAnsi="Times New Roman" w:cs="Times New Roman"/>
          <w:sz w:val="24"/>
          <w:szCs w:val="24"/>
        </w:rPr>
        <w:t>condiția</w:t>
      </w:r>
      <w:proofErr w:type="spellEnd"/>
      <w:r w:rsidRPr="00317472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317472">
        <w:rPr>
          <w:rFonts w:ascii="Times New Roman" w:hAnsi="Times New Roman" w:cs="Times New Roman"/>
          <w:sz w:val="24"/>
          <w:szCs w:val="24"/>
        </w:rPr>
        <w:t>elevul</w:t>
      </w:r>
      <w:proofErr w:type="spellEnd"/>
      <w:r w:rsidRPr="00317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472">
        <w:rPr>
          <w:rFonts w:ascii="Times New Roman" w:hAnsi="Times New Roman" w:cs="Times New Roman"/>
          <w:sz w:val="24"/>
          <w:szCs w:val="24"/>
        </w:rPr>
        <w:t>beneficiar</w:t>
      </w:r>
      <w:proofErr w:type="spellEnd"/>
      <w:r w:rsidRPr="00317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47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31747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317472">
        <w:rPr>
          <w:rFonts w:ascii="Times New Roman" w:hAnsi="Times New Roman" w:cs="Times New Roman"/>
          <w:sz w:val="24"/>
          <w:szCs w:val="24"/>
        </w:rPr>
        <w:t>promovat</w:t>
      </w:r>
      <w:proofErr w:type="spellEnd"/>
      <w:r w:rsidRPr="0031747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17472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317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472">
        <w:rPr>
          <w:rFonts w:ascii="Times New Roman" w:hAnsi="Times New Roman" w:cs="Times New Roman"/>
          <w:sz w:val="24"/>
          <w:szCs w:val="24"/>
        </w:rPr>
        <w:t>disciplinele</w:t>
      </w:r>
      <w:proofErr w:type="spellEnd"/>
      <w:r w:rsidRPr="00317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47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17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47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31747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317472">
        <w:rPr>
          <w:rFonts w:ascii="Times New Roman" w:hAnsi="Times New Roman" w:cs="Times New Roman"/>
          <w:sz w:val="24"/>
          <w:szCs w:val="24"/>
        </w:rPr>
        <w:t>obținut</w:t>
      </w:r>
      <w:proofErr w:type="spellEnd"/>
      <w:r w:rsidRPr="00317472">
        <w:rPr>
          <w:rFonts w:ascii="Times New Roman" w:hAnsi="Times New Roman" w:cs="Times New Roman"/>
          <w:sz w:val="24"/>
          <w:szCs w:val="24"/>
        </w:rPr>
        <w:t xml:space="preserve"> media 10 la </w:t>
      </w:r>
      <w:proofErr w:type="spellStart"/>
      <w:r w:rsidRPr="00317472">
        <w:rPr>
          <w:rFonts w:ascii="Times New Roman" w:hAnsi="Times New Roman" w:cs="Times New Roman"/>
          <w:sz w:val="24"/>
          <w:szCs w:val="24"/>
        </w:rPr>
        <w:t>purtare</w:t>
      </w:r>
      <w:proofErr w:type="spellEnd"/>
      <w:r w:rsidRPr="00317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47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17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472">
        <w:rPr>
          <w:rFonts w:ascii="Times New Roman" w:hAnsi="Times New Roman" w:cs="Times New Roman"/>
          <w:sz w:val="24"/>
          <w:szCs w:val="24"/>
        </w:rPr>
        <w:t>calificativul</w:t>
      </w:r>
      <w:proofErr w:type="spellEnd"/>
      <w:r w:rsidRPr="0031747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17472">
        <w:rPr>
          <w:rFonts w:ascii="Times New Roman" w:hAnsi="Times New Roman" w:cs="Times New Roman"/>
          <w:sz w:val="24"/>
          <w:szCs w:val="24"/>
        </w:rPr>
        <w:t>foarte</w:t>
      </w:r>
      <w:proofErr w:type="spellEnd"/>
      <w:r w:rsidRPr="00317472">
        <w:rPr>
          <w:rFonts w:ascii="Times New Roman" w:hAnsi="Times New Roman" w:cs="Times New Roman"/>
          <w:sz w:val="24"/>
          <w:szCs w:val="24"/>
        </w:rPr>
        <w:t xml:space="preserve"> bine”</w:t>
      </w:r>
      <w:r w:rsidRPr="0031747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747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317472">
        <w:rPr>
          <w:rFonts w:ascii="Times New Roman" w:hAnsi="Times New Roman" w:cs="Times New Roman"/>
          <w:sz w:val="24"/>
          <w:szCs w:val="24"/>
        </w:rPr>
        <w:t>purtare</w:t>
      </w:r>
      <w:proofErr w:type="spellEnd"/>
      <w:r w:rsidRPr="0031747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17472">
        <w:rPr>
          <w:rFonts w:ascii="Times New Roman" w:hAnsi="Times New Roman" w:cs="Times New Roman"/>
          <w:sz w:val="24"/>
          <w:szCs w:val="24"/>
        </w:rPr>
        <w:t>finalul</w:t>
      </w:r>
      <w:proofErr w:type="spellEnd"/>
      <w:r w:rsidRPr="00317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472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317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472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317472">
        <w:rPr>
          <w:rFonts w:ascii="Times New Roman" w:hAnsi="Times New Roman" w:cs="Times New Roman"/>
          <w:sz w:val="24"/>
          <w:szCs w:val="24"/>
        </w:rPr>
        <w:t xml:space="preserve"> anterior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D5412C8" w14:textId="3BBAED0A" w:rsidR="005117A8" w:rsidRDefault="005117A8" w:rsidP="007A78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A8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proofErr w:type="spellStart"/>
      <w:r w:rsidRPr="005117A8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511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7A8">
        <w:rPr>
          <w:rFonts w:ascii="Times New Roman" w:hAnsi="Times New Roman" w:cs="Times New Roman"/>
          <w:sz w:val="24"/>
          <w:szCs w:val="24"/>
        </w:rPr>
        <w:t>declarați</w:t>
      </w:r>
      <w:proofErr w:type="spellEnd"/>
      <w:r w:rsidRPr="00511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7A8">
        <w:rPr>
          <w:rFonts w:ascii="Times New Roman" w:hAnsi="Times New Roman" w:cs="Times New Roman"/>
          <w:sz w:val="24"/>
          <w:szCs w:val="24"/>
        </w:rPr>
        <w:t>repetenți</w:t>
      </w:r>
      <w:proofErr w:type="spellEnd"/>
      <w:r w:rsidRPr="005117A8">
        <w:rPr>
          <w:rFonts w:ascii="Times New Roman" w:hAnsi="Times New Roman" w:cs="Times New Roman"/>
          <w:sz w:val="24"/>
          <w:szCs w:val="24"/>
        </w:rPr>
        <w:t xml:space="preserve"> la finalul anului școlar nu beneficiază de bursa tehnologică pentr</w:t>
      </w:r>
      <w:r w:rsidRPr="005117A8">
        <w:rPr>
          <w:rFonts w:ascii="Times New Roman" w:hAnsi="Times New Roman" w:cs="Times New Roman"/>
          <w:sz w:val="24"/>
          <w:szCs w:val="24"/>
        </w:rPr>
        <w:t xml:space="preserve">u </w:t>
      </w:r>
      <w:r w:rsidRPr="005117A8">
        <w:rPr>
          <w:rFonts w:ascii="Times New Roman" w:hAnsi="Times New Roman" w:cs="Times New Roman"/>
          <w:sz w:val="24"/>
          <w:szCs w:val="24"/>
        </w:rPr>
        <w:t xml:space="preserve">anul de studiu pe care îl repetă. Fac excepție elevii declarați repetenți în </w:t>
      </w:r>
      <w:r w:rsidRPr="005117A8">
        <w:rPr>
          <w:rFonts w:ascii="Times New Roman" w:hAnsi="Times New Roman" w:cs="Times New Roman"/>
          <w:spacing w:val="-2"/>
          <w:sz w:val="24"/>
          <w:szCs w:val="24"/>
        </w:rPr>
        <w:t>învățământul</w:t>
      </w:r>
      <w:r w:rsidRPr="005117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17A8">
        <w:rPr>
          <w:rFonts w:ascii="Times New Roman" w:hAnsi="Times New Roman" w:cs="Times New Roman"/>
          <w:sz w:val="24"/>
          <w:szCs w:val="24"/>
        </w:rPr>
        <w:t>liceal,</w:t>
      </w:r>
      <w:r w:rsidRPr="005117A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5117A8">
        <w:rPr>
          <w:rFonts w:ascii="Times New Roman" w:hAnsi="Times New Roman" w:cs="Times New Roman"/>
          <w:sz w:val="24"/>
          <w:szCs w:val="24"/>
        </w:rPr>
        <w:t>care</w:t>
      </w:r>
      <w:r w:rsidRPr="005117A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5117A8">
        <w:rPr>
          <w:rFonts w:ascii="Times New Roman" w:hAnsi="Times New Roman" w:cs="Times New Roman"/>
          <w:sz w:val="24"/>
          <w:szCs w:val="24"/>
        </w:rPr>
        <w:t>optează</w:t>
      </w:r>
      <w:r w:rsidRPr="005117A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117A8">
        <w:rPr>
          <w:rFonts w:ascii="Times New Roman" w:hAnsi="Times New Roman" w:cs="Times New Roman"/>
          <w:sz w:val="24"/>
          <w:szCs w:val="24"/>
        </w:rPr>
        <w:t>pentru</w:t>
      </w:r>
      <w:r w:rsidRPr="005117A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proofErr w:type="spellStart"/>
      <w:r w:rsidRPr="005117A8">
        <w:rPr>
          <w:rFonts w:ascii="Times New Roman" w:hAnsi="Times New Roman" w:cs="Times New Roman"/>
          <w:sz w:val="24"/>
          <w:szCs w:val="24"/>
        </w:rPr>
        <w:t>continuarea</w:t>
      </w:r>
      <w:proofErr w:type="spellEnd"/>
      <w:r w:rsidRPr="005117A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proofErr w:type="spellStart"/>
      <w:r w:rsidRPr="005117A8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5117A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5117A8">
        <w:rPr>
          <w:rFonts w:ascii="Times New Roman" w:hAnsi="Times New Roman" w:cs="Times New Roman"/>
          <w:sz w:val="24"/>
          <w:szCs w:val="24"/>
        </w:rPr>
        <w:t>în</w:t>
      </w:r>
      <w:r w:rsidRPr="005117A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5117A8">
        <w:rPr>
          <w:rFonts w:ascii="Times New Roman" w:hAnsi="Times New Roman" w:cs="Times New Roman"/>
          <w:sz w:val="24"/>
          <w:szCs w:val="24"/>
        </w:rPr>
        <w:t>învățământul</w:t>
      </w:r>
      <w:r w:rsidRPr="005117A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117A8">
        <w:rPr>
          <w:rFonts w:ascii="Times New Roman" w:hAnsi="Times New Roman" w:cs="Times New Roman"/>
          <w:sz w:val="24"/>
          <w:szCs w:val="24"/>
        </w:rPr>
        <w:t>profesional,</w:t>
      </w:r>
      <w:r w:rsidRPr="005117A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117A8">
        <w:rPr>
          <w:rFonts w:ascii="Times New Roman" w:hAnsi="Times New Roman" w:cs="Times New Roman"/>
          <w:spacing w:val="-2"/>
          <w:sz w:val="24"/>
          <w:szCs w:val="24"/>
        </w:rPr>
        <w:t>inclusiv</w:t>
      </w:r>
      <w:r w:rsidRPr="005117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17A8">
        <w:rPr>
          <w:rFonts w:ascii="Times New Roman" w:hAnsi="Times New Roman" w:cs="Times New Roman"/>
          <w:spacing w:val="-2"/>
          <w:sz w:val="24"/>
          <w:szCs w:val="24"/>
        </w:rPr>
        <w:t>dual.</w:t>
      </w:r>
      <w:r w:rsidRPr="005117A8">
        <w:rPr>
          <w:rFonts w:ascii="Times New Roman" w:hAnsi="Times New Roman" w:cs="Times New Roman"/>
          <w:sz w:val="24"/>
          <w:szCs w:val="24"/>
        </w:rPr>
        <w:t xml:space="preserve"> </w:t>
      </w:r>
      <w:r w:rsidRPr="005117A8">
        <w:rPr>
          <w:rFonts w:ascii="Times New Roman" w:hAnsi="Times New Roman" w:cs="Times New Roman"/>
          <w:sz w:val="24"/>
          <w:szCs w:val="24"/>
        </w:rPr>
        <w:t xml:space="preserve">Prin excepție beneficiază de bursă tehnologică elevii care repetă anul </w:t>
      </w:r>
      <w:proofErr w:type="spellStart"/>
      <w:r w:rsidRPr="005117A8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5117A8">
        <w:rPr>
          <w:rFonts w:ascii="Times New Roman" w:hAnsi="Times New Roman" w:cs="Times New Roman"/>
          <w:sz w:val="24"/>
          <w:szCs w:val="24"/>
        </w:rPr>
        <w:t xml:space="preserve"> din motive </w:t>
      </w:r>
      <w:proofErr w:type="spellStart"/>
      <w:r w:rsidRPr="005117A8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5117A8">
        <w:rPr>
          <w:rFonts w:ascii="Times New Roman" w:hAnsi="Times New Roman" w:cs="Times New Roman"/>
          <w:sz w:val="24"/>
          <w:szCs w:val="24"/>
        </w:rPr>
        <w:t>.</w:t>
      </w:r>
    </w:p>
    <w:p w14:paraId="0D246C55" w14:textId="77777777" w:rsidR="007A7892" w:rsidRPr="005117A8" w:rsidRDefault="007A7892" w:rsidP="007A78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F30176E" w14:textId="3E64621E" w:rsidR="005117A8" w:rsidRDefault="005117A8" w:rsidP="005117A8">
      <w:pPr>
        <w:pStyle w:val="Corptext"/>
        <w:spacing w:line="249" w:lineRule="auto"/>
        <w:rPr>
          <w:sz w:val="24"/>
          <w:szCs w:val="24"/>
        </w:rPr>
      </w:pPr>
      <w:r w:rsidRPr="005117A8">
        <w:rPr>
          <w:b/>
          <w:bCs/>
          <w:sz w:val="28"/>
          <w:szCs w:val="28"/>
        </w:rPr>
        <w:t xml:space="preserve">4. </w:t>
      </w:r>
      <w:r w:rsidRPr="005117A8">
        <w:rPr>
          <w:b/>
          <w:bCs/>
          <w:sz w:val="28"/>
          <w:szCs w:val="28"/>
        </w:rPr>
        <w:t>Bursa</w:t>
      </w:r>
      <w:r w:rsidRPr="005117A8">
        <w:rPr>
          <w:b/>
          <w:bCs/>
          <w:spacing w:val="78"/>
          <w:sz w:val="28"/>
          <w:szCs w:val="28"/>
        </w:rPr>
        <w:t xml:space="preserve"> </w:t>
      </w:r>
      <w:r w:rsidRPr="005117A8">
        <w:rPr>
          <w:b/>
          <w:bCs/>
          <w:sz w:val="28"/>
          <w:szCs w:val="28"/>
        </w:rPr>
        <w:t>pentru</w:t>
      </w:r>
      <w:r w:rsidRPr="005117A8">
        <w:rPr>
          <w:b/>
          <w:bCs/>
          <w:spacing w:val="75"/>
          <w:sz w:val="28"/>
          <w:szCs w:val="28"/>
        </w:rPr>
        <w:t xml:space="preserve"> </w:t>
      </w:r>
      <w:r w:rsidRPr="005117A8">
        <w:rPr>
          <w:b/>
          <w:bCs/>
          <w:sz w:val="28"/>
          <w:szCs w:val="28"/>
        </w:rPr>
        <w:t>mamele</w:t>
      </w:r>
      <w:r w:rsidRPr="005117A8">
        <w:rPr>
          <w:b/>
          <w:bCs/>
          <w:spacing w:val="80"/>
          <w:sz w:val="28"/>
          <w:szCs w:val="28"/>
        </w:rPr>
        <w:t xml:space="preserve"> </w:t>
      </w:r>
      <w:r w:rsidRPr="005117A8">
        <w:rPr>
          <w:b/>
          <w:bCs/>
          <w:sz w:val="28"/>
          <w:szCs w:val="28"/>
        </w:rPr>
        <w:t>minore</w:t>
      </w:r>
      <w:r w:rsidRPr="005117A8">
        <w:rPr>
          <w:spacing w:val="79"/>
          <w:sz w:val="24"/>
          <w:szCs w:val="24"/>
        </w:rPr>
        <w:t xml:space="preserve"> </w:t>
      </w:r>
      <w:r w:rsidRPr="005117A8">
        <w:rPr>
          <w:sz w:val="24"/>
          <w:szCs w:val="24"/>
        </w:rPr>
        <w:t>Bursa</w:t>
      </w:r>
      <w:r w:rsidRPr="005117A8">
        <w:rPr>
          <w:spacing w:val="40"/>
          <w:sz w:val="24"/>
          <w:szCs w:val="24"/>
        </w:rPr>
        <w:t xml:space="preserve"> </w:t>
      </w:r>
      <w:r w:rsidRPr="005117A8">
        <w:rPr>
          <w:sz w:val="24"/>
          <w:szCs w:val="24"/>
        </w:rPr>
        <w:t>se</w:t>
      </w:r>
      <w:r w:rsidRPr="005117A8">
        <w:rPr>
          <w:spacing w:val="76"/>
          <w:sz w:val="24"/>
          <w:szCs w:val="24"/>
        </w:rPr>
        <w:t xml:space="preserve"> </w:t>
      </w:r>
      <w:r w:rsidRPr="005117A8">
        <w:rPr>
          <w:sz w:val="24"/>
          <w:szCs w:val="24"/>
        </w:rPr>
        <w:t>acordă</w:t>
      </w:r>
      <w:r w:rsidRPr="005117A8">
        <w:rPr>
          <w:spacing w:val="78"/>
          <w:sz w:val="24"/>
          <w:szCs w:val="24"/>
        </w:rPr>
        <w:t xml:space="preserve"> </w:t>
      </w:r>
      <w:r w:rsidRPr="005117A8">
        <w:rPr>
          <w:sz w:val="24"/>
          <w:szCs w:val="24"/>
        </w:rPr>
        <w:t>elevelor</w:t>
      </w:r>
      <w:r w:rsidRPr="005117A8">
        <w:rPr>
          <w:spacing w:val="40"/>
          <w:sz w:val="24"/>
          <w:szCs w:val="24"/>
        </w:rPr>
        <w:t xml:space="preserve"> </w:t>
      </w:r>
      <w:r w:rsidRPr="005117A8">
        <w:rPr>
          <w:sz w:val="24"/>
          <w:szCs w:val="24"/>
        </w:rPr>
        <w:t>din</w:t>
      </w:r>
      <w:r w:rsidRPr="005117A8">
        <w:rPr>
          <w:spacing w:val="77"/>
          <w:sz w:val="24"/>
          <w:szCs w:val="24"/>
        </w:rPr>
        <w:t xml:space="preserve"> </w:t>
      </w:r>
      <w:r w:rsidRPr="005117A8">
        <w:rPr>
          <w:sz w:val="24"/>
          <w:szCs w:val="24"/>
        </w:rPr>
        <w:t>învățământul</w:t>
      </w:r>
      <w:r w:rsidRPr="005117A8">
        <w:rPr>
          <w:spacing w:val="40"/>
          <w:sz w:val="24"/>
          <w:szCs w:val="24"/>
        </w:rPr>
        <w:t xml:space="preserve"> </w:t>
      </w:r>
      <w:r w:rsidRPr="005117A8">
        <w:rPr>
          <w:sz w:val="24"/>
          <w:szCs w:val="24"/>
        </w:rPr>
        <w:t>preuniversitar,</w:t>
      </w:r>
      <w:r w:rsidRPr="005117A8">
        <w:rPr>
          <w:spacing w:val="78"/>
          <w:sz w:val="24"/>
          <w:szCs w:val="24"/>
        </w:rPr>
        <w:t xml:space="preserve"> </w:t>
      </w:r>
      <w:r w:rsidRPr="005117A8">
        <w:rPr>
          <w:sz w:val="24"/>
          <w:szCs w:val="24"/>
        </w:rPr>
        <w:t>reintegrate</w:t>
      </w:r>
      <w:r w:rsidRPr="005117A8">
        <w:rPr>
          <w:spacing w:val="77"/>
          <w:sz w:val="24"/>
          <w:szCs w:val="24"/>
        </w:rPr>
        <w:t xml:space="preserve"> </w:t>
      </w:r>
      <w:r w:rsidRPr="005117A8">
        <w:rPr>
          <w:sz w:val="24"/>
          <w:szCs w:val="24"/>
        </w:rPr>
        <w:t>într-o</w:t>
      </w:r>
      <w:r w:rsidRPr="005117A8">
        <w:rPr>
          <w:spacing w:val="40"/>
          <w:sz w:val="24"/>
          <w:szCs w:val="24"/>
        </w:rPr>
        <w:t xml:space="preserve"> </w:t>
      </w:r>
      <w:r w:rsidRPr="005117A8">
        <w:rPr>
          <w:sz w:val="24"/>
          <w:szCs w:val="24"/>
        </w:rPr>
        <w:t>unitate</w:t>
      </w:r>
      <w:r w:rsidRPr="005117A8">
        <w:rPr>
          <w:spacing w:val="77"/>
          <w:sz w:val="24"/>
          <w:szCs w:val="24"/>
        </w:rPr>
        <w:t xml:space="preserve"> </w:t>
      </w:r>
      <w:r w:rsidRPr="005117A8">
        <w:rPr>
          <w:sz w:val="24"/>
          <w:szCs w:val="24"/>
        </w:rPr>
        <w:t>de învățământ, care frecventează cursurile de zi și au copil/copii propriu/proprii în întreținere.</w:t>
      </w:r>
      <w:r>
        <w:rPr>
          <w:sz w:val="24"/>
          <w:szCs w:val="24"/>
        </w:rPr>
        <w:t xml:space="preserve"> T</w:t>
      </w:r>
      <w:r w:rsidRPr="005117A8">
        <w:rPr>
          <w:sz w:val="24"/>
          <w:szCs w:val="24"/>
        </w:rPr>
        <w:t>ermenul</w:t>
      </w:r>
      <w:r>
        <w:rPr>
          <w:spacing w:val="80"/>
          <w:w w:val="150"/>
          <w:sz w:val="24"/>
          <w:szCs w:val="24"/>
        </w:rPr>
        <w:t xml:space="preserve"> </w:t>
      </w:r>
      <w:r w:rsidRPr="005117A8">
        <w:rPr>
          <w:sz w:val="24"/>
          <w:szCs w:val="24"/>
        </w:rPr>
        <w:t>„reintegrare”</w:t>
      </w:r>
      <w:r w:rsidRPr="005117A8">
        <w:rPr>
          <w:spacing w:val="79"/>
          <w:w w:val="150"/>
          <w:sz w:val="24"/>
          <w:szCs w:val="24"/>
        </w:rPr>
        <w:t xml:space="preserve"> </w:t>
      </w:r>
      <w:r w:rsidRPr="005117A8">
        <w:rPr>
          <w:sz w:val="24"/>
          <w:szCs w:val="24"/>
        </w:rPr>
        <w:t>se</w:t>
      </w:r>
      <w:r w:rsidRPr="005117A8">
        <w:rPr>
          <w:spacing w:val="80"/>
          <w:w w:val="150"/>
          <w:sz w:val="24"/>
          <w:szCs w:val="24"/>
        </w:rPr>
        <w:t xml:space="preserve"> </w:t>
      </w:r>
      <w:r w:rsidRPr="005117A8">
        <w:rPr>
          <w:sz w:val="24"/>
          <w:szCs w:val="24"/>
        </w:rPr>
        <w:t>referă</w:t>
      </w:r>
      <w:r w:rsidRPr="005117A8">
        <w:rPr>
          <w:spacing w:val="79"/>
          <w:w w:val="150"/>
          <w:sz w:val="24"/>
          <w:szCs w:val="24"/>
        </w:rPr>
        <w:t xml:space="preserve"> </w:t>
      </w:r>
      <w:r w:rsidRPr="005117A8">
        <w:rPr>
          <w:sz w:val="24"/>
          <w:szCs w:val="24"/>
        </w:rPr>
        <w:t>la</w:t>
      </w:r>
      <w:r w:rsidRPr="005117A8">
        <w:rPr>
          <w:spacing w:val="80"/>
          <w:w w:val="150"/>
          <w:sz w:val="24"/>
          <w:szCs w:val="24"/>
        </w:rPr>
        <w:t xml:space="preserve"> </w:t>
      </w:r>
      <w:r w:rsidRPr="005117A8">
        <w:rPr>
          <w:sz w:val="24"/>
          <w:szCs w:val="24"/>
        </w:rPr>
        <w:t>reluarea cursurilor de către elevă după naștere, din momentul revenirii la școală.</w:t>
      </w:r>
    </w:p>
    <w:p w14:paraId="2C15016D" w14:textId="77777777" w:rsidR="005117A8" w:rsidRPr="005117A8" w:rsidRDefault="005117A8" w:rsidP="005117A8">
      <w:pPr>
        <w:pStyle w:val="Corptext"/>
        <w:spacing w:line="249" w:lineRule="auto"/>
        <w:rPr>
          <w:sz w:val="24"/>
          <w:szCs w:val="24"/>
        </w:rPr>
      </w:pPr>
    </w:p>
    <w:p w14:paraId="73C755D1" w14:textId="709FD2BC" w:rsidR="005117A8" w:rsidRPr="005117A8" w:rsidRDefault="005117A8" w:rsidP="005117A8">
      <w:pPr>
        <w:pStyle w:val="Corptext"/>
        <w:ind w:left="504"/>
        <w:rPr>
          <w:b/>
          <w:bCs/>
          <w:i/>
          <w:iCs/>
          <w:sz w:val="24"/>
          <w:szCs w:val="24"/>
        </w:rPr>
      </w:pPr>
      <w:r w:rsidRPr="005117A8">
        <w:rPr>
          <w:b/>
          <w:bCs/>
          <w:i/>
          <w:iCs/>
          <w:sz w:val="24"/>
          <w:szCs w:val="24"/>
        </w:rPr>
        <w:t>Dosarul trebuie să cuprindă</w:t>
      </w:r>
      <w:r w:rsidRPr="005117A8">
        <w:rPr>
          <w:b/>
          <w:bCs/>
          <w:i/>
          <w:iCs/>
          <w:spacing w:val="-2"/>
          <w:sz w:val="24"/>
          <w:szCs w:val="24"/>
        </w:rPr>
        <w:t>:</w:t>
      </w:r>
    </w:p>
    <w:p w14:paraId="4134323B" w14:textId="4EE91C46" w:rsidR="005117A8" w:rsidRPr="007A7892" w:rsidRDefault="005117A8" w:rsidP="007A7892">
      <w:pPr>
        <w:pStyle w:val="Listparagraf"/>
        <w:numPr>
          <w:ilvl w:val="2"/>
          <w:numId w:val="9"/>
        </w:numPr>
        <w:tabs>
          <w:tab w:val="left" w:pos="871"/>
        </w:tabs>
        <w:rPr>
          <w:sz w:val="24"/>
          <w:szCs w:val="24"/>
        </w:rPr>
      </w:pPr>
      <w:r w:rsidRPr="005117A8">
        <w:rPr>
          <w:sz w:val="24"/>
          <w:szCs w:val="24"/>
        </w:rPr>
        <w:t>cerere a</w:t>
      </w:r>
      <w:r w:rsidRPr="005117A8">
        <w:rPr>
          <w:spacing w:val="1"/>
          <w:sz w:val="24"/>
          <w:szCs w:val="24"/>
        </w:rPr>
        <w:t xml:space="preserve"> </w:t>
      </w:r>
      <w:r w:rsidRPr="005117A8">
        <w:rPr>
          <w:sz w:val="24"/>
          <w:szCs w:val="24"/>
        </w:rPr>
        <w:t>părintelui/reprezentantului</w:t>
      </w:r>
      <w:r w:rsidRPr="005117A8">
        <w:rPr>
          <w:spacing w:val="-3"/>
          <w:sz w:val="24"/>
          <w:szCs w:val="24"/>
        </w:rPr>
        <w:t xml:space="preserve"> </w:t>
      </w:r>
      <w:r w:rsidRPr="005117A8">
        <w:rPr>
          <w:spacing w:val="-2"/>
          <w:sz w:val="24"/>
          <w:szCs w:val="24"/>
        </w:rPr>
        <w:t>legal</w:t>
      </w:r>
      <w:r w:rsidR="009D5139">
        <w:rPr>
          <w:spacing w:val="-2"/>
          <w:sz w:val="24"/>
          <w:szCs w:val="24"/>
        </w:rPr>
        <w:t xml:space="preserve"> (tipizatul unității de învățământ)</w:t>
      </w:r>
      <w:r w:rsidRPr="005117A8">
        <w:rPr>
          <w:spacing w:val="-2"/>
          <w:sz w:val="24"/>
          <w:szCs w:val="24"/>
        </w:rPr>
        <w:t>;</w:t>
      </w:r>
    </w:p>
    <w:p w14:paraId="059226F1" w14:textId="74EED9D7" w:rsidR="005117A8" w:rsidRPr="007A7892" w:rsidRDefault="005117A8" w:rsidP="007A7892">
      <w:pPr>
        <w:pStyle w:val="Listparagraf"/>
        <w:numPr>
          <w:ilvl w:val="2"/>
          <w:numId w:val="9"/>
        </w:numPr>
        <w:tabs>
          <w:tab w:val="left" w:pos="871"/>
        </w:tabs>
        <w:rPr>
          <w:sz w:val="24"/>
          <w:szCs w:val="24"/>
        </w:rPr>
      </w:pPr>
      <w:r w:rsidRPr="007A7892">
        <w:rPr>
          <w:sz w:val="24"/>
          <w:szCs w:val="24"/>
        </w:rPr>
        <w:t>certificat</w:t>
      </w:r>
      <w:r w:rsidRPr="007A7892">
        <w:rPr>
          <w:spacing w:val="-2"/>
          <w:sz w:val="24"/>
          <w:szCs w:val="24"/>
        </w:rPr>
        <w:t xml:space="preserve"> </w:t>
      </w:r>
      <w:r w:rsidRPr="007A7892">
        <w:rPr>
          <w:sz w:val="24"/>
          <w:szCs w:val="24"/>
        </w:rPr>
        <w:t>de</w:t>
      </w:r>
      <w:r w:rsidRPr="007A7892">
        <w:rPr>
          <w:spacing w:val="1"/>
          <w:sz w:val="24"/>
          <w:szCs w:val="24"/>
        </w:rPr>
        <w:t xml:space="preserve"> </w:t>
      </w:r>
      <w:r w:rsidRPr="007A7892">
        <w:rPr>
          <w:sz w:val="24"/>
          <w:szCs w:val="24"/>
        </w:rPr>
        <w:t>naștere</w:t>
      </w:r>
      <w:r w:rsidRPr="007A7892">
        <w:rPr>
          <w:spacing w:val="1"/>
          <w:sz w:val="24"/>
          <w:szCs w:val="24"/>
        </w:rPr>
        <w:t xml:space="preserve"> </w:t>
      </w:r>
      <w:r w:rsidRPr="007A7892">
        <w:rPr>
          <w:sz w:val="24"/>
          <w:szCs w:val="24"/>
        </w:rPr>
        <w:t>pentru</w:t>
      </w:r>
      <w:r w:rsidRPr="007A7892">
        <w:rPr>
          <w:spacing w:val="1"/>
          <w:sz w:val="24"/>
          <w:szCs w:val="24"/>
        </w:rPr>
        <w:t xml:space="preserve"> </w:t>
      </w:r>
      <w:r w:rsidRPr="007A7892">
        <w:rPr>
          <w:sz w:val="24"/>
          <w:szCs w:val="24"/>
        </w:rPr>
        <w:t>copilul/copiii</w:t>
      </w:r>
      <w:r w:rsidRPr="007A7892">
        <w:rPr>
          <w:spacing w:val="-5"/>
          <w:sz w:val="24"/>
          <w:szCs w:val="24"/>
        </w:rPr>
        <w:t xml:space="preserve"> </w:t>
      </w:r>
      <w:r w:rsidRPr="007A7892">
        <w:rPr>
          <w:sz w:val="24"/>
          <w:szCs w:val="24"/>
        </w:rPr>
        <w:t>aflat/aflați</w:t>
      </w:r>
      <w:r w:rsidRPr="007A7892">
        <w:rPr>
          <w:spacing w:val="-12"/>
          <w:sz w:val="24"/>
          <w:szCs w:val="24"/>
        </w:rPr>
        <w:t xml:space="preserve"> </w:t>
      </w:r>
      <w:r w:rsidRPr="007A7892">
        <w:rPr>
          <w:sz w:val="24"/>
          <w:szCs w:val="24"/>
        </w:rPr>
        <w:t>în</w:t>
      </w:r>
      <w:r w:rsidRPr="007A7892">
        <w:rPr>
          <w:spacing w:val="2"/>
          <w:sz w:val="24"/>
          <w:szCs w:val="24"/>
        </w:rPr>
        <w:t xml:space="preserve"> </w:t>
      </w:r>
      <w:r w:rsidRPr="007A7892">
        <w:rPr>
          <w:sz w:val="24"/>
          <w:szCs w:val="24"/>
        </w:rPr>
        <w:t>întreținerea</w:t>
      </w:r>
      <w:r w:rsidRPr="007A7892">
        <w:rPr>
          <w:spacing w:val="-3"/>
          <w:sz w:val="24"/>
          <w:szCs w:val="24"/>
        </w:rPr>
        <w:t xml:space="preserve"> </w:t>
      </w:r>
      <w:r w:rsidRPr="007A7892">
        <w:rPr>
          <w:sz w:val="24"/>
          <w:szCs w:val="24"/>
        </w:rPr>
        <w:t>mamei</w:t>
      </w:r>
      <w:r w:rsidRPr="007A7892">
        <w:rPr>
          <w:spacing w:val="4"/>
          <w:sz w:val="24"/>
          <w:szCs w:val="24"/>
        </w:rPr>
        <w:t xml:space="preserve"> </w:t>
      </w:r>
      <w:r w:rsidRPr="007A7892">
        <w:rPr>
          <w:spacing w:val="-2"/>
          <w:sz w:val="24"/>
          <w:szCs w:val="24"/>
        </w:rPr>
        <w:t>minore.</w:t>
      </w:r>
    </w:p>
    <w:p w14:paraId="100DEDDE" w14:textId="77777777" w:rsidR="00C63B79" w:rsidRDefault="002B6AAA" w:rsidP="004744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150"/>
        </w:rPr>
      </w:pPr>
      <w:r w:rsidRPr="00317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br/>
      </w:r>
    </w:p>
    <w:p w14:paraId="05263729" w14:textId="77777777" w:rsidR="00C63B79" w:rsidRDefault="00C63B79" w:rsidP="004744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150"/>
        </w:rPr>
      </w:pPr>
    </w:p>
    <w:p w14:paraId="3D6E0334" w14:textId="016B1C38" w:rsidR="004744C7" w:rsidRPr="004744C7" w:rsidRDefault="002B6AAA" w:rsidP="004744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150"/>
        </w:rPr>
      </w:pPr>
      <w:r w:rsidRPr="00474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150"/>
        </w:rPr>
        <w:t>Calendar:</w:t>
      </w:r>
    </w:p>
    <w:p w14:paraId="28F89419" w14:textId="484446BA" w:rsidR="004744C7" w:rsidRPr="004744C7" w:rsidRDefault="002B6AAA" w:rsidP="003174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</w:pPr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br/>
        <w:t xml:space="preserve">1.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Depunerea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cererilor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și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documentelor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doveditoare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: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până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în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data de </w:t>
      </w:r>
      <w:proofErr w:type="gramStart"/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02.10.2025</w:t>
      </w:r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  la</w:t>
      </w:r>
      <w:proofErr w:type="gram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Secretariatul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  <w:t>Liceului Tehnologic Nr.1 Luduș</w:t>
      </w:r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, interval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orar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09:00-14:00,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documentele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necesare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sunt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precizate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în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modelele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de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cereri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și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Metodologia-cadru</w:t>
      </w:r>
      <w:proofErr w:type="spellEnd"/>
      <w:r w:rsidR="004744C7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  <w:t>;</w:t>
      </w:r>
    </w:p>
    <w:p w14:paraId="00353E12" w14:textId="63C097A7" w:rsidR="004744C7" w:rsidRPr="004744C7" w:rsidRDefault="002B6AAA" w:rsidP="003174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en-150"/>
        </w:rPr>
      </w:pPr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br/>
        <w:t xml:space="preserve">2.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Eventuala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corectare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/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completare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a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dosarelor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incomplete/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incorecte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la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solicitarea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Comisiei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de management de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acordare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a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burselor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din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cadrul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150"/>
        </w:rPr>
        <w:t>Liceului Tehnologic Nr.1 Luduș</w:t>
      </w:r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până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în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data de </w:t>
      </w:r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09.10.2025</w:t>
      </w:r>
      <w:r w:rsidR="00474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en-150"/>
        </w:rPr>
        <w:t>;</w:t>
      </w:r>
    </w:p>
    <w:p w14:paraId="721575DE" w14:textId="162C7B17" w:rsidR="004744C7" w:rsidRPr="004744C7" w:rsidRDefault="002B6AAA" w:rsidP="003174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en-150"/>
        </w:rPr>
      </w:pPr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br/>
        <w:t xml:space="preserve">3.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Analizarea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documentelor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și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finalizarea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listelor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beneficiarilor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până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în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data de </w:t>
      </w:r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13.10.2025</w:t>
      </w:r>
      <w:r w:rsidR="00474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en-150"/>
        </w:rPr>
        <w:t>;</w:t>
      </w:r>
    </w:p>
    <w:p w14:paraId="0C0E6FC9" w14:textId="018AC7A5" w:rsidR="004744C7" w:rsidRPr="004744C7" w:rsidRDefault="002B6AAA" w:rsidP="003174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en-150"/>
        </w:rPr>
      </w:pPr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br/>
        <w:t xml:space="preserve">4.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Aprobarea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burselor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în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cadrul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ședinței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C.A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și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comunicarea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către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Inspectoratul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Școlar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al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Municipiului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</w:t>
      </w:r>
      <w:proofErr w:type="spellStart"/>
      <w:proofErr w:type="gram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București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:</w:t>
      </w:r>
      <w:proofErr w:type="gram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 </w:t>
      </w:r>
      <w:proofErr w:type="spellStart"/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până</w:t>
      </w:r>
      <w:proofErr w:type="spellEnd"/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</w:t>
      </w:r>
      <w:proofErr w:type="spellStart"/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în</w:t>
      </w:r>
      <w:proofErr w:type="spellEnd"/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 xml:space="preserve"> data 20.10.2025</w:t>
      </w:r>
      <w:r w:rsidR="00474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en-150"/>
        </w:rPr>
        <w:t>;</w:t>
      </w:r>
    </w:p>
    <w:p w14:paraId="74A4D412" w14:textId="54B59168" w:rsidR="00B20D77" w:rsidRDefault="002B6AAA" w:rsidP="003174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</w:pPr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br/>
        <w:t xml:space="preserve">5. Prima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plată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a </w:t>
      </w:r>
      <w:proofErr w:type="spellStart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burselor</w:t>
      </w:r>
      <w:proofErr w:type="spellEnd"/>
      <w:r w:rsidRPr="002B6AAA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 xml:space="preserve"> 2025-2026: </w:t>
      </w:r>
      <w:r w:rsidRPr="002B6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  <w:t>20.11.2025.</w:t>
      </w:r>
    </w:p>
    <w:p w14:paraId="6E5EED5E" w14:textId="77777777" w:rsidR="00B20D77" w:rsidRDefault="00B20D7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150"/>
        </w:rPr>
      </w:pPr>
    </w:p>
    <w:p w14:paraId="5440CAEC" w14:textId="437ACF83" w:rsidR="002B6AAA" w:rsidRDefault="002B6AAA" w:rsidP="003174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</w:pPr>
    </w:p>
    <w:p w14:paraId="5977B5BC" w14:textId="6083C70F" w:rsidR="00B20D77" w:rsidRDefault="00B20D77" w:rsidP="003174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</w:pPr>
    </w:p>
    <w:p w14:paraId="3A787B84" w14:textId="3B275477" w:rsidR="00B20D77" w:rsidRDefault="00B20D77" w:rsidP="003174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</w:pPr>
    </w:p>
    <w:p w14:paraId="6EE02714" w14:textId="28481FE8" w:rsidR="00B20D77" w:rsidRDefault="00B20D77" w:rsidP="003174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</w:pPr>
    </w:p>
    <w:p w14:paraId="06670ED0" w14:textId="3AAFFE68" w:rsidR="00B20D77" w:rsidRDefault="00B20D77" w:rsidP="003174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</w:pPr>
    </w:p>
    <w:sectPr w:rsidR="00B20D77" w:rsidSect="0031747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3EC6"/>
    <w:multiLevelType w:val="hybridMultilevel"/>
    <w:tmpl w:val="0B96E18E"/>
    <w:lvl w:ilvl="0" w:tplc="A340490E">
      <w:start w:val="2"/>
      <w:numFmt w:val="decimal"/>
      <w:lvlText w:val="(%1)"/>
      <w:lvlJc w:val="left"/>
      <w:pPr>
        <w:ind w:left="384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8"/>
        <w:szCs w:val="38"/>
        <w:lang w:val="ro-RO" w:eastAsia="en-US" w:bidi="ar-SA"/>
      </w:rPr>
    </w:lvl>
    <w:lvl w:ilvl="1" w:tplc="151C42C6">
      <w:numFmt w:val="bullet"/>
      <w:lvlText w:val="•"/>
      <w:lvlJc w:val="left"/>
      <w:pPr>
        <w:ind w:left="1782" w:hanging="569"/>
      </w:pPr>
      <w:rPr>
        <w:rFonts w:hint="default"/>
        <w:lang w:val="ro-RO" w:eastAsia="en-US" w:bidi="ar-SA"/>
      </w:rPr>
    </w:lvl>
    <w:lvl w:ilvl="2" w:tplc="22DCAA14">
      <w:numFmt w:val="bullet"/>
      <w:lvlText w:val="•"/>
      <w:lvlJc w:val="left"/>
      <w:pPr>
        <w:ind w:left="3184" w:hanging="569"/>
      </w:pPr>
      <w:rPr>
        <w:rFonts w:hint="default"/>
        <w:lang w:val="ro-RO" w:eastAsia="en-US" w:bidi="ar-SA"/>
      </w:rPr>
    </w:lvl>
    <w:lvl w:ilvl="3" w:tplc="5ECAFB72">
      <w:numFmt w:val="bullet"/>
      <w:lvlText w:val="•"/>
      <w:lvlJc w:val="left"/>
      <w:pPr>
        <w:ind w:left="4586" w:hanging="569"/>
      </w:pPr>
      <w:rPr>
        <w:rFonts w:hint="default"/>
        <w:lang w:val="ro-RO" w:eastAsia="en-US" w:bidi="ar-SA"/>
      </w:rPr>
    </w:lvl>
    <w:lvl w:ilvl="4" w:tplc="C650868E">
      <w:numFmt w:val="bullet"/>
      <w:lvlText w:val="•"/>
      <w:lvlJc w:val="left"/>
      <w:pPr>
        <w:ind w:left="5988" w:hanging="569"/>
      </w:pPr>
      <w:rPr>
        <w:rFonts w:hint="default"/>
        <w:lang w:val="ro-RO" w:eastAsia="en-US" w:bidi="ar-SA"/>
      </w:rPr>
    </w:lvl>
    <w:lvl w:ilvl="5" w:tplc="59C07F9A">
      <w:numFmt w:val="bullet"/>
      <w:lvlText w:val="•"/>
      <w:lvlJc w:val="left"/>
      <w:pPr>
        <w:ind w:left="7390" w:hanging="569"/>
      </w:pPr>
      <w:rPr>
        <w:rFonts w:hint="default"/>
        <w:lang w:val="ro-RO" w:eastAsia="en-US" w:bidi="ar-SA"/>
      </w:rPr>
    </w:lvl>
    <w:lvl w:ilvl="6" w:tplc="A41C3734">
      <w:numFmt w:val="bullet"/>
      <w:lvlText w:val="•"/>
      <w:lvlJc w:val="left"/>
      <w:pPr>
        <w:ind w:left="8792" w:hanging="569"/>
      </w:pPr>
      <w:rPr>
        <w:rFonts w:hint="default"/>
        <w:lang w:val="ro-RO" w:eastAsia="en-US" w:bidi="ar-SA"/>
      </w:rPr>
    </w:lvl>
    <w:lvl w:ilvl="7" w:tplc="3CFCE98E">
      <w:numFmt w:val="bullet"/>
      <w:lvlText w:val="•"/>
      <w:lvlJc w:val="left"/>
      <w:pPr>
        <w:ind w:left="10194" w:hanging="569"/>
      </w:pPr>
      <w:rPr>
        <w:rFonts w:hint="default"/>
        <w:lang w:val="ro-RO" w:eastAsia="en-US" w:bidi="ar-SA"/>
      </w:rPr>
    </w:lvl>
    <w:lvl w:ilvl="8" w:tplc="8C2CE8A2">
      <w:numFmt w:val="bullet"/>
      <w:lvlText w:val="•"/>
      <w:lvlJc w:val="left"/>
      <w:pPr>
        <w:ind w:left="11596" w:hanging="569"/>
      </w:pPr>
      <w:rPr>
        <w:rFonts w:hint="default"/>
        <w:lang w:val="ro-RO" w:eastAsia="en-US" w:bidi="ar-SA"/>
      </w:rPr>
    </w:lvl>
  </w:abstractNum>
  <w:abstractNum w:abstractNumId="1" w15:restartNumberingAfterBreak="0">
    <w:nsid w:val="231E78B2"/>
    <w:multiLevelType w:val="hybridMultilevel"/>
    <w:tmpl w:val="9FBC8984"/>
    <w:lvl w:ilvl="0" w:tplc="E6A61BAA">
      <w:start w:val="6"/>
      <w:numFmt w:val="lowerLetter"/>
      <w:lvlText w:val="%1)"/>
      <w:lvlJc w:val="left"/>
      <w:pPr>
        <w:ind w:left="465" w:hanging="360"/>
      </w:pPr>
      <w:rPr>
        <w:rFonts w:hint="default"/>
        <w:u w:val="single"/>
      </w:rPr>
    </w:lvl>
    <w:lvl w:ilvl="1" w:tplc="0C000019" w:tentative="1">
      <w:start w:val="1"/>
      <w:numFmt w:val="lowerLetter"/>
      <w:lvlText w:val="%2."/>
      <w:lvlJc w:val="left"/>
      <w:pPr>
        <w:ind w:left="1185" w:hanging="360"/>
      </w:pPr>
    </w:lvl>
    <w:lvl w:ilvl="2" w:tplc="0C00001B" w:tentative="1">
      <w:start w:val="1"/>
      <w:numFmt w:val="lowerRoman"/>
      <w:lvlText w:val="%3."/>
      <w:lvlJc w:val="right"/>
      <w:pPr>
        <w:ind w:left="1905" w:hanging="180"/>
      </w:pPr>
    </w:lvl>
    <w:lvl w:ilvl="3" w:tplc="0C00000F" w:tentative="1">
      <w:start w:val="1"/>
      <w:numFmt w:val="decimal"/>
      <w:lvlText w:val="%4."/>
      <w:lvlJc w:val="left"/>
      <w:pPr>
        <w:ind w:left="2625" w:hanging="360"/>
      </w:pPr>
    </w:lvl>
    <w:lvl w:ilvl="4" w:tplc="0C000019" w:tentative="1">
      <w:start w:val="1"/>
      <w:numFmt w:val="lowerLetter"/>
      <w:lvlText w:val="%5."/>
      <w:lvlJc w:val="left"/>
      <w:pPr>
        <w:ind w:left="3345" w:hanging="360"/>
      </w:pPr>
    </w:lvl>
    <w:lvl w:ilvl="5" w:tplc="0C00001B" w:tentative="1">
      <w:start w:val="1"/>
      <w:numFmt w:val="lowerRoman"/>
      <w:lvlText w:val="%6."/>
      <w:lvlJc w:val="right"/>
      <w:pPr>
        <w:ind w:left="4065" w:hanging="180"/>
      </w:pPr>
    </w:lvl>
    <w:lvl w:ilvl="6" w:tplc="0C00000F" w:tentative="1">
      <w:start w:val="1"/>
      <w:numFmt w:val="decimal"/>
      <w:lvlText w:val="%7."/>
      <w:lvlJc w:val="left"/>
      <w:pPr>
        <w:ind w:left="4785" w:hanging="360"/>
      </w:pPr>
    </w:lvl>
    <w:lvl w:ilvl="7" w:tplc="0C000019" w:tentative="1">
      <w:start w:val="1"/>
      <w:numFmt w:val="lowerLetter"/>
      <w:lvlText w:val="%8."/>
      <w:lvlJc w:val="left"/>
      <w:pPr>
        <w:ind w:left="5505" w:hanging="360"/>
      </w:pPr>
    </w:lvl>
    <w:lvl w:ilvl="8" w:tplc="0C0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2EB505CF"/>
    <w:multiLevelType w:val="hybridMultilevel"/>
    <w:tmpl w:val="BBF2B66A"/>
    <w:lvl w:ilvl="0" w:tplc="AA5AC928">
      <w:start w:val="6"/>
      <w:numFmt w:val="lowerLetter"/>
      <w:lvlText w:val="%1)"/>
      <w:lvlJc w:val="left"/>
      <w:pPr>
        <w:ind w:left="333" w:hanging="360"/>
      </w:pPr>
      <w:rPr>
        <w:rFonts w:hint="default"/>
        <w:u w:val="single"/>
      </w:rPr>
    </w:lvl>
    <w:lvl w:ilvl="1" w:tplc="0C000019" w:tentative="1">
      <w:start w:val="1"/>
      <w:numFmt w:val="lowerLetter"/>
      <w:lvlText w:val="%2."/>
      <w:lvlJc w:val="left"/>
      <w:pPr>
        <w:ind w:left="1053" w:hanging="360"/>
      </w:pPr>
    </w:lvl>
    <w:lvl w:ilvl="2" w:tplc="0C00001B" w:tentative="1">
      <w:start w:val="1"/>
      <w:numFmt w:val="lowerRoman"/>
      <w:lvlText w:val="%3."/>
      <w:lvlJc w:val="right"/>
      <w:pPr>
        <w:ind w:left="1773" w:hanging="180"/>
      </w:pPr>
    </w:lvl>
    <w:lvl w:ilvl="3" w:tplc="0C00000F" w:tentative="1">
      <w:start w:val="1"/>
      <w:numFmt w:val="decimal"/>
      <w:lvlText w:val="%4."/>
      <w:lvlJc w:val="left"/>
      <w:pPr>
        <w:ind w:left="2493" w:hanging="360"/>
      </w:pPr>
    </w:lvl>
    <w:lvl w:ilvl="4" w:tplc="0C000019" w:tentative="1">
      <w:start w:val="1"/>
      <w:numFmt w:val="lowerLetter"/>
      <w:lvlText w:val="%5."/>
      <w:lvlJc w:val="left"/>
      <w:pPr>
        <w:ind w:left="3213" w:hanging="360"/>
      </w:pPr>
    </w:lvl>
    <w:lvl w:ilvl="5" w:tplc="0C00001B" w:tentative="1">
      <w:start w:val="1"/>
      <w:numFmt w:val="lowerRoman"/>
      <w:lvlText w:val="%6."/>
      <w:lvlJc w:val="right"/>
      <w:pPr>
        <w:ind w:left="3933" w:hanging="180"/>
      </w:pPr>
    </w:lvl>
    <w:lvl w:ilvl="6" w:tplc="0C00000F" w:tentative="1">
      <w:start w:val="1"/>
      <w:numFmt w:val="decimal"/>
      <w:lvlText w:val="%7."/>
      <w:lvlJc w:val="left"/>
      <w:pPr>
        <w:ind w:left="4653" w:hanging="360"/>
      </w:pPr>
    </w:lvl>
    <w:lvl w:ilvl="7" w:tplc="0C000019" w:tentative="1">
      <w:start w:val="1"/>
      <w:numFmt w:val="lowerLetter"/>
      <w:lvlText w:val="%8."/>
      <w:lvlJc w:val="left"/>
      <w:pPr>
        <w:ind w:left="5373" w:hanging="360"/>
      </w:pPr>
    </w:lvl>
    <w:lvl w:ilvl="8" w:tplc="0C00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" w15:restartNumberingAfterBreak="0">
    <w:nsid w:val="390E18DF"/>
    <w:multiLevelType w:val="hybridMultilevel"/>
    <w:tmpl w:val="0B96E18E"/>
    <w:lvl w:ilvl="0" w:tplc="A340490E">
      <w:start w:val="2"/>
      <w:numFmt w:val="decimal"/>
      <w:lvlText w:val="(%1)"/>
      <w:lvlJc w:val="left"/>
      <w:pPr>
        <w:ind w:left="384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8"/>
        <w:szCs w:val="38"/>
        <w:lang w:val="ro-RO" w:eastAsia="en-US" w:bidi="ar-SA"/>
      </w:rPr>
    </w:lvl>
    <w:lvl w:ilvl="1" w:tplc="151C42C6">
      <w:numFmt w:val="bullet"/>
      <w:lvlText w:val="•"/>
      <w:lvlJc w:val="left"/>
      <w:pPr>
        <w:ind w:left="1782" w:hanging="569"/>
      </w:pPr>
      <w:rPr>
        <w:rFonts w:hint="default"/>
        <w:lang w:val="ro-RO" w:eastAsia="en-US" w:bidi="ar-SA"/>
      </w:rPr>
    </w:lvl>
    <w:lvl w:ilvl="2" w:tplc="22DCAA14">
      <w:numFmt w:val="bullet"/>
      <w:lvlText w:val="•"/>
      <w:lvlJc w:val="left"/>
      <w:pPr>
        <w:ind w:left="3184" w:hanging="569"/>
      </w:pPr>
      <w:rPr>
        <w:rFonts w:hint="default"/>
        <w:lang w:val="ro-RO" w:eastAsia="en-US" w:bidi="ar-SA"/>
      </w:rPr>
    </w:lvl>
    <w:lvl w:ilvl="3" w:tplc="5ECAFB72">
      <w:numFmt w:val="bullet"/>
      <w:lvlText w:val="•"/>
      <w:lvlJc w:val="left"/>
      <w:pPr>
        <w:ind w:left="4586" w:hanging="569"/>
      </w:pPr>
      <w:rPr>
        <w:rFonts w:hint="default"/>
        <w:lang w:val="ro-RO" w:eastAsia="en-US" w:bidi="ar-SA"/>
      </w:rPr>
    </w:lvl>
    <w:lvl w:ilvl="4" w:tplc="C650868E">
      <w:numFmt w:val="bullet"/>
      <w:lvlText w:val="•"/>
      <w:lvlJc w:val="left"/>
      <w:pPr>
        <w:ind w:left="5988" w:hanging="569"/>
      </w:pPr>
      <w:rPr>
        <w:rFonts w:hint="default"/>
        <w:lang w:val="ro-RO" w:eastAsia="en-US" w:bidi="ar-SA"/>
      </w:rPr>
    </w:lvl>
    <w:lvl w:ilvl="5" w:tplc="59C07F9A">
      <w:numFmt w:val="bullet"/>
      <w:lvlText w:val="•"/>
      <w:lvlJc w:val="left"/>
      <w:pPr>
        <w:ind w:left="7390" w:hanging="569"/>
      </w:pPr>
      <w:rPr>
        <w:rFonts w:hint="default"/>
        <w:lang w:val="ro-RO" w:eastAsia="en-US" w:bidi="ar-SA"/>
      </w:rPr>
    </w:lvl>
    <w:lvl w:ilvl="6" w:tplc="A41C3734">
      <w:numFmt w:val="bullet"/>
      <w:lvlText w:val="•"/>
      <w:lvlJc w:val="left"/>
      <w:pPr>
        <w:ind w:left="8792" w:hanging="569"/>
      </w:pPr>
      <w:rPr>
        <w:rFonts w:hint="default"/>
        <w:lang w:val="ro-RO" w:eastAsia="en-US" w:bidi="ar-SA"/>
      </w:rPr>
    </w:lvl>
    <w:lvl w:ilvl="7" w:tplc="3CFCE98E">
      <w:numFmt w:val="bullet"/>
      <w:lvlText w:val="•"/>
      <w:lvlJc w:val="left"/>
      <w:pPr>
        <w:ind w:left="10194" w:hanging="569"/>
      </w:pPr>
      <w:rPr>
        <w:rFonts w:hint="default"/>
        <w:lang w:val="ro-RO" w:eastAsia="en-US" w:bidi="ar-SA"/>
      </w:rPr>
    </w:lvl>
    <w:lvl w:ilvl="8" w:tplc="8C2CE8A2">
      <w:numFmt w:val="bullet"/>
      <w:lvlText w:val="•"/>
      <w:lvlJc w:val="left"/>
      <w:pPr>
        <w:ind w:left="11596" w:hanging="569"/>
      </w:pPr>
      <w:rPr>
        <w:rFonts w:hint="default"/>
        <w:lang w:val="ro-RO" w:eastAsia="en-US" w:bidi="ar-SA"/>
      </w:rPr>
    </w:lvl>
  </w:abstractNum>
  <w:abstractNum w:abstractNumId="4" w15:restartNumberingAfterBreak="0">
    <w:nsid w:val="4E294F34"/>
    <w:multiLevelType w:val="hybridMultilevel"/>
    <w:tmpl w:val="9218506E"/>
    <w:lvl w:ilvl="0" w:tplc="F510E7E0">
      <w:start w:val="2"/>
      <w:numFmt w:val="decimal"/>
      <w:lvlText w:val="(%1)"/>
      <w:lvlJc w:val="left"/>
      <w:pPr>
        <w:ind w:left="264" w:hanging="512"/>
        <w:jc w:val="right"/>
      </w:pPr>
      <w:rPr>
        <w:rFonts w:hint="default"/>
        <w:spacing w:val="-1"/>
        <w:w w:val="100"/>
        <w:lang w:val="ro-RO" w:eastAsia="en-US" w:bidi="ar-SA"/>
      </w:rPr>
    </w:lvl>
    <w:lvl w:ilvl="1" w:tplc="390AB09E">
      <w:numFmt w:val="bullet"/>
      <w:lvlText w:val="•"/>
      <w:lvlJc w:val="left"/>
      <w:pPr>
        <w:ind w:left="1674" w:hanging="512"/>
      </w:pPr>
      <w:rPr>
        <w:rFonts w:hint="default"/>
        <w:lang w:val="ro-RO" w:eastAsia="en-US" w:bidi="ar-SA"/>
      </w:rPr>
    </w:lvl>
    <w:lvl w:ilvl="2" w:tplc="333855BA">
      <w:numFmt w:val="bullet"/>
      <w:lvlText w:val="•"/>
      <w:lvlJc w:val="left"/>
      <w:pPr>
        <w:ind w:left="3088" w:hanging="512"/>
      </w:pPr>
      <w:rPr>
        <w:rFonts w:hint="default"/>
        <w:lang w:val="ro-RO" w:eastAsia="en-US" w:bidi="ar-SA"/>
      </w:rPr>
    </w:lvl>
    <w:lvl w:ilvl="3" w:tplc="16AC236C">
      <w:numFmt w:val="bullet"/>
      <w:lvlText w:val="•"/>
      <w:lvlJc w:val="left"/>
      <w:pPr>
        <w:ind w:left="4502" w:hanging="512"/>
      </w:pPr>
      <w:rPr>
        <w:rFonts w:hint="default"/>
        <w:lang w:val="ro-RO" w:eastAsia="en-US" w:bidi="ar-SA"/>
      </w:rPr>
    </w:lvl>
    <w:lvl w:ilvl="4" w:tplc="4D9E0112">
      <w:numFmt w:val="bullet"/>
      <w:lvlText w:val="•"/>
      <w:lvlJc w:val="left"/>
      <w:pPr>
        <w:ind w:left="5916" w:hanging="512"/>
      </w:pPr>
      <w:rPr>
        <w:rFonts w:hint="default"/>
        <w:lang w:val="ro-RO" w:eastAsia="en-US" w:bidi="ar-SA"/>
      </w:rPr>
    </w:lvl>
    <w:lvl w:ilvl="5" w:tplc="72A6B75A">
      <w:numFmt w:val="bullet"/>
      <w:lvlText w:val="•"/>
      <w:lvlJc w:val="left"/>
      <w:pPr>
        <w:ind w:left="7330" w:hanging="512"/>
      </w:pPr>
      <w:rPr>
        <w:rFonts w:hint="default"/>
        <w:lang w:val="ro-RO" w:eastAsia="en-US" w:bidi="ar-SA"/>
      </w:rPr>
    </w:lvl>
    <w:lvl w:ilvl="6" w:tplc="7DCA3F3E">
      <w:numFmt w:val="bullet"/>
      <w:lvlText w:val="•"/>
      <w:lvlJc w:val="left"/>
      <w:pPr>
        <w:ind w:left="8744" w:hanging="512"/>
      </w:pPr>
      <w:rPr>
        <w:rFonts w:hint="default"/>
        <w:lang w:val="ro-RO" w:eastAsia="en-US" w:bidi="ar-SA"/>
      </w:rPr>
    </w:lvl>
    <w:lvl w:ilvl="7" w:tplc="A5380814">
      <w:numFmt w:val="bullet"/>
      <w:lvlText w:val="•"/>
      <w:lvlJc w:val="left"/>
      <w:pPr>
        <w:ind w:left="10158" w:hanging="512"/>
      </w:pPr>
      <w:rPr>
        <w:rFonts w:hint="default"/>
        <w:lang w:val="ro-RO" w:eastAsia="en-US" w:bidi="ar-SA"/>
      </w:rPr>
    </w:lvl>
    <w:lvl w:ilvl="8" w:tplc="5EC4DED8">
      <w:numFmt w:val="bullet"/>
      <w:lvlText w:val="•"/>
      <w:lvlJc w:val="left"/>
      <w:pPr>
        <w:ind w:left="11572" w:hanging="512"/>
      </w:pPr>
      <w:rPr>
        <w:rFonts w:hint="default"/>
        <w:lang w:val="ro-RO" w:eastAsia="en-US" w:bidi="ar-SA"/>
      </w:rPr>
    </w:lvl>
  </w:abstractNum>
  <w:abstractNum w:abstractNumId="5" w15:restartNumberingAfterBreak="0">
    <w:nsid w:val="57D13C9D"/>
    <w:multiLevelType w:val="hybridMultilevel"/>
    <w:tmpl w:val="A912C1A4"/>
    <w:lvl w:ilvl="0" w:tplc="DC68FE98">
      <w:start w:val="2"/>
      <w:numFmt w:val="decimal"/>
      <w:lvlText w:val="(%1)"/>
      <w:lvlJc w:val="left"/>
      <w:pPr>
        <w:ind w:left="38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8"/>
        <w:szCs w:val="38"/>
        <w:lang w:val="ro-RO" w:eastAsia="en-US" w:bidi="ar-SA"/>
      </w:rPr>
    </w:lvl>
    <w:lvl w:ilvl="1" w:tplc="9B743F3A">
      <w:start w:val="2"/>
      <w:numFmt w:val="decimal"/>
      <w:lvlText w:val="(%2)"/>
      <w:lvlJc w:val="left"/>
      <w:pPr>
        <w:ind w:left="504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ro-RO" w:eastAsia="en-US" w:bidi="ar-SA"/>
      </w:rPr>
    </w:lvl>
    <w:lvl w:ilvl="2" w:tplc="65C6D06C">
      <w:start w:val="1"/>
      <w:numFmt w:val="decimal"/>
      <w:lvlText w:val="%3."/>
      <w:lvlJc w:val="left"/>
      <w:pPr>
        <w:ind w:left="796" w:hanging="370"/>
        <w:jc w:val="left"/>
      </w:pPr>
      <w:rPr>
        <w:rFonts w:asciiTheme="minorHAnsi" w:eastAsiaTheme="minorHAnsi" w:hAnsiTheme="minorHAnsi" w:cstheme="minorBidi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3" w:tplc="BF547C4C">
      <w:numFmt w:val="bullet"/>
      <w:lvlText w:val="•"/>
      <w:lvlJc w:val="left"/>
      <w:pPr>
        <w:ind w:left="2570" w:hanging="370"/>
      </w:pPr>
      <w:rPr>
        <w:rFonts w:hint="default"/>
        <w:lang w:val="ro-RO" w:eastAsia="en-US" w:bidi="ar-SA"/>
      </w:rPr>
    </w:lvl>
    <w:lvl w:ilvl="4" w:tplc="0EB2441C">
      <w:numFmt w:val="bullet"/>
      <w:lvlText w:val="•"/>
      <w:lvlJc w:val="left"/>
      <w:pPr>
        <w:ind w:left="4260" w:hanging="370"/>
      </w:pPr>
      <w:rPr>
        <w:rFonts w:hint="default"/>
        <w:lang w:val="ro-RO" w:eastAsia="en-US" w:bidi="ar-SA"/>
      </w:rPr>
    </w:lvl>
    <w:lvl w:ilvl="5" w:tplc="421699E2">
      <w:numFmt w:val="bullet"/>
      <w:lvlText w:val="•"/>
      <w:lvlJc w:val="left"/>
      <w:pPr>
        <w:ind w:left="5950" w:hanging="370"/>
      </w:pPr>
      <w:rPr>
        <w:rFonts w:hint="default"/>
        <w:lang w:val="ro-RO" w:eastAsia="en-US" w:bidi="ar-SA"/>
      </w:rPr>
    </w:lvl>
    <w:lvl w:ilvl="6" w:tplc="12B64AD2">
      <w:numFmt w:val="bullet"/>
      <w:lvlText w:val="•"/>
      <w:lvlJc w:val="left"/>
      <w:pPr>
        <w:ind w:left="7640" w:hanging="370"/>
      </w:pPr>
      <w:rPr>
        <w:rFonts w:hint="default"/>
        <w:lang w:val="ro-RO" w:eastAsia="en-US" w:bidi="ar-SA"/>
      </w:rPr>
    </w:lvl>
    <w:lvl w:ilvl="7" w:tplc="B6F69D46">
      <w:numFmt w:val="bullet"/>
      <w:lvlText w:val="•"/>
      <w:lvlJc w:val="left"/>
      <w:pPr>
        <w:ind w:left="9330" w:hanging="370"/>
      </w:pPr>
      <w:rPr>
        <w:rFonts w:hint="default"/>
        <w:lang w:val="ro-RO" w:eastAsia="en-US" w:bidi="ar-SA"/>
      </w:rPr>
    </w:lvl>
    <w:lvl w:ilvl="8" w:tplc="F222C070">
      <w:numFmt w:val="bullet"/>
      <w:lvlText w:val="•"/>
      <w:lvlJc w:val="left"/>
      <w:pPr>
        <w:ind w:left="11020" w:hanging="370"/>
      </w:pPr>
      <w:rPr>
        <w:rFonts w:hint="default"/>
        <w:lang w:val="ro-RO" w:eastAsia="en-US" w:bidi="ar-SA"/>
      </w:rPr>
    </w:lvl>
  </w:abstractNum>
  <w:abstractNum w:abstractNumId="6" w15:restartNumberingAfterBreak="0">
    <w:nsid w:val="60A9711D"/>
    <w:multiLevelType w:val="hybridMultilevel"/>
    <w:tmpl w:val="547EEAE4"/>
    <w:lvl w:ilvl="0" w:tplc="C096AD24">
      <w:start w:val="2"/>
      <w:numFmt w:val="decimal"/>
      <w:lvlText w:val="(%1)"/>
      <w:lvlJc w:val="left"/>
      <w:pPr>
        <w:ind w:left="504" w:hanging="6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40"/>
        <w:szCs w:val="40"/>
        <w:lang w:val="ro-RO" w:eastAsia="en-US" w:bidi="ar-SA"/>
      </w:rPr>
    </w:lvl>
    <w:lvl w:ilvl="1" w:tplc="F2544192">
      <w:start w:val="1"/>
      <w:numFmt w:val="lowerLetter"/>
      <w:lvlText w:val="%2)"/>
      <w:lvlJc w:val="left"/>
      <w:pPr>
        <w:ind w:left="384" w:hanging="411"/>
        <w:jc w:val="left"/>
      </w:pPr>
      <w:rPr>
        <w:rFonts w:hint="default"/>
        <w:spacing w:val="0"/>
        <w:w w:val="100"/>
        <w:lang w:val="ro-RO" w:eastAsia="en-US" w:bidi="ar-SA"/>
      </w:rPr>
    </w:lvl>
    <w:lvl w:ilvl="2" w:tplc="FE3611DA">
      <w:numFmt w:val="bullet"/>
      <w:lvlText w:val="•"/>
      <w:lvlJc w:val="left"/>
      <w:pPr>
        <w:ind w:left="2044" w:hanging="411"/>
      </w:pPr>
      <w:rPr>
        <w:rFonts w:hint="default"/>
        <w:lang w:val="ro-RO" w:eastAsia="en-US" w:bidi="ar-SA"/>
      </w:rPr>
    </w:lvl>
    <w:lvl w:ilvl="3" w:tplc="2A369C6A">
      <w:numFmt w:val="bullet"/>
      <w:lvlText w:val="•"/>
      <w:lvlJc w:val="left"/>
      <w:pPr>
        <w:ind w:left="3588" w:hanging="411"/>
      </w:pPr>
      <w:rPr>
        <w:rFonts w:hint="default"/>
        <w:lang w:val="ro-RO" w:eastAsia="en-US" w:bidi="ar-SA"/>
      </w:rPr>
    </w:lvl>
    <w:lvl w:ilvl="4" w:tplc="0582AB68">
      <w:numFmt w:val="bullet"/>
      <w:lvlText w:val="•"/>
      <w:lvlJc w:val="left"/>
      <w:pPr>
        <w:ind w:left="5133" w:hanging="411"/>
      </w:pPr>
      <w:rPr>
        <w:rFonts w:hint="default"/>
        <w:lang w:val="ro-RO" w:eastAsia="en-US" w:bidi="ar-SA"/>
      </w:rPr>
    </w:lvl>
    <w:lvl w:ilvl="5" w:tplc="3EF0CB58">
      <w:numFmt w:val="bullet"/>
      <w:lvlText w:val="•"/>
      <w:lvlJc w:val="left"/>
      <w:pPr>
        <w:ind w:left="6677" w:hanging="411"/>
      </w:pPr>
      <w:rPr>
        <w:rFonts w:hint="default"/>
        <w:lang w:val="ro-RO" w:eastAsia="en-US" w:bidi="ar-SA"/>
      </w:rPr>
    </w:lvl>
    <w:lvl w:ilvl="6" w:tplc="7F6E4768">
      <w:numFmt w:val="bullet"/>
      <w:lvlText w:val="•"/>
      <w:lvlJc w:val="left"/>
      <w:pPr>
        <w:ind w:left="8222" w:hanging="411"/>
      </w:pPr>
      <w:rPr>
        <w:rFonts w:hint="default"/>
        <w:lang w:val="ro-RO" w:eastAsia="en-US" w:bidi="ar-SA"/>
      </w:rPr>
    </w:lvl>
    <w:lvl w:ilvl="7" w:tplc="E7B80A66">
      <w:numFmt w:val="bullet"/>
      <w:lvlText w:val="•"/>
      <w:lvlJc w:val="left"/>
      <w:pPr>
        <w:ind w:left="9766" w:hanging="411"/>
      </w:pPr>
      <w:rPr>
        <w:rFonts w:hint="default"/>
        <w:lang w:val="ro-RO" w:eastAsia="en-US" w:bidi="ar-SA"/>
      </w:rPr>
    </w:lvl>
    <w:lvl w:ilvl="8" w:tplc="4156F1CC">
      <w:numFmt w:val="bullet"/>
      <w:lvlText w:val="•"/>
      <w:lvlJc w:val="left"/>
      <w:pPr>
        <w:ind w:left="11311" w:hanging="411"/>
      </w:pPr>
      <w:rPr>
        <w:rFonts w:hint="default"/>
        <w:lang w:val="ro-RO" w:eastAsia="en-US" w:bidi="ar-SA"/>
      </w:rPr>
    </w:lvl>
  </w:abstractNum>
  <w:abstractNum w:abstractNumId="7" w15:restartNumberingAfterBreak="0">
    <w:nsid w:val="68334432"/>
    <w:multiLevelType w:val="hybridMultilevel"/>
    <w:tmpl w:val="1DBC07BA"/>
    <w:lvl w:ilvl="0" w:tplc="CBE6C320">
      <w:start w:val="6"/>
      <w:numFmt w:val="lowerLetter"/>
      <w:lvlText w:val="%1)"/>
      <w:lvlJc w:val="left"/>
      <w:pPr>
        <w:ind w:left="693" w:hanging="360"/>
      </w:pPr>
      <w:rPr>
        <w:rFonts w:hint="default"/>
        <w:u w:val="single"/>
      </w:rPr>
    </w:lvl>
    <w:lvl w:ilvl="1" w:tplc="0C000019" w:tentative="1">
      <w:start w:val="1"/>
      <w:numFmt w:val="lowerLetter"/>
      <w:lvlText w:val="%2."/>
      <w:lvlJc w:val="left"/>
      <w:pPr>
        <w:ind w:left="1413" w:hanging="360"/>
      </w:pPr>
    </w:lvl>
    <w:lvl w:ilvl="2" w:tplc="0C00001B" w:tentative="1">
      <w:start w:val="1"/>
      <w:numFmt w:val="lowerRoman"/>
      <w:lvlText w:val="%3."/>
      <w:lvlJc w:val="right"/>
      <w:pPr>
        <w:ind w:left="2133" w:hanging="180"/>
      </w:pPr>
    </w:lvl>
    <w:lvl w:ilvl="3" w:tplc="0C00000F" w:tentative="1">
      <w:start w:val="1"/>
      <w:numFmt w:val="decimal"/>
      <w:lvlText w:val="%4."/>
      <w:lvlJc w:val="left"/>
      <w:pPr>
        <w:ind w:left="2853" w:hanging="360"/>
      </w:pPr>
    </w:lvl>
    <w:lvl w:ilvl="4" w:tplc="0C000019" w:tentative="1">
      <w:start w:val="1"/>
      <w:numFmt w:val="lowerLetter"/>
      <w:lvlText w:val="%5."/>
      <w:lvlJc w:val="left"/>
      <w:pPr>
        <w:ind w:left="3573" w:hanging="360"/>
      </w:pPr>
    </w:lvl>
    <w:lvl w:ilvl="5" w:tplc="0C00001B" w:tentative="1">
      <w:start w:val="1"/>
      <w:numFmt w:val="lowerRoman"/>
      <w:lvlText w:val="%6."/>
      <w:lvlJc w:val="right"/>
      <w:pPr>
        <w:ind w:left="4293" w:hanging="180"/>
      </w:pPr>
    </w:lvl>
    <w:lvl w:ilvl="6" w:tplc="0C00000F" w:tentative="1">
      <w:start w:val="1"/>
      <w:numFmt w:val="decimal"/>
      <w:lvlText w:val="%7."/>
      <w:lvlJc w:val="left"/>
      <w:pPr>
        <w:ind w:left="5013" w:hanging="360"/>
      </w:pPr>
    </w:lvl>
    <w:lvl w:ilvl="7" w:tplc="0C000019" w:tentative="1">
      <w:start w:val="1"/>
      <w:numFmt w:val="lowerLetter"/>
      <w:lvlText w:val="%8."/>
      <w:lvlJc w:val="left"/>
      <w:pPr>
        <w:ind w:left="5733" w:hanging="360"/>
      </w:pPr>
    </w:lvl>
    <w:lvl w:ilvl="8" w:tplc="0C00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8" w15:restartNumberingAfterBreak="0">
    <w:nsid w:val="78F527D8"/>
    <w:multiLevelType w:val="hybridMultilevel"/>
    <w:tmpl w:val="A7C4751A"/>
    <w:lvl w:ilvl="0" w:tplc="FB0C97EC">
      <w:start w:val="1"/>
      <w:numFmt w:val="decimal"/>
      <w:lvlText w:val="(%1)"/>
      <w:lvlJc w:val="left"/>
      <w:pPr>
        <w:ind w:left="772" w:hanging="509"/>
        <w:jc w:val="right"/>
      </w:pPr>
      <w:rPr>
        <w:rFonts w:hint="default"/>
        <w:spacing w:val="0"/>
        <w:w w:val="100"/>
        <w:lang w:val="ro-RO" w:eastAsia="en-US" w:bidi="ar-SA"/>
      </w:rPr>
    </w:lvl>
    <w:lvl w:ilvl="1" w:tplc="B54CCBCC">
      <w:start w:val="1"/>
      <w:numFmt w:val="lowerLetter"/>
      <w:lvlText w:val="%2)"/>
      <w:lvlJc w:val="left"/>
      <w:pPr>
        <w:ind w:left="633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ro-RO" w:eastAsia="en-US" w:bidi="ar-SA"/>
      </w:rPr>
    </w:lvl>
    <w:lvl w:ilvl="2" w:tplc="EC40E414">
      <w:numFmt w:val="bullet"/>
      <w:lvlText w:val="•"/>
      <w:lvlJc w:val="left"/>
      <w:pPr>
        <w:ind w:left="2293" w:hanging="370"/>
      </w:pPr>
      <w:rPr>
        <w:rFonts w:hint="default"/>
        <w:lang w:val="ro-RO" w:eastAsia="en-US" w:bidi="ar-SA"/>
      </w:rPr>
    </w:lvl>
    <w:lvl w:ilvl="3" w:tplc="57F4C096">
      <w:numFmt w:val="bullet"/>
      <w:lvlText w:val="•"/>
      <w:lvlJc w:val="left"/>
      <w:pPr>
        <w:ind w:left="3806" w:hanging="370"/>
      </w:pPr>
      <w:rPr>
        <w:rFonts w:hint="default"/>
        <w:lang w:val="ro-RO" w:eastAsia="en-US" w:bidi="ar-SA"/>
      </w:rPr>
    </w:lvl>
    <w:lvl w:ilvl="4" w:tplc="CC16E89E">
      <w:numFmt w:val="bullet"/>
      <w:lvlText w:val="•"/>
      <w:lvlJc w:val="left"/>
      <w:pPr>
        <w:ind w:left="5320" w:hanging="370"/>
      </w:pPr>
      <w:rPr>
        <w:rFonts w:hint="default"/>
        <w:lang w:val="ro-RO" w:eastAsia="en-US" w:bidi="ar-SA"/>
      </w:rPr>
    </w:lvl>
    <w:lvl w:ilvl="5" w:tplc="99385F6A">
      <w:numFmt w:val="bullet"/>
      <w:lvlText w:val="•"/>
      <w:lvlJc w:val="left"/>
      <w:pPr>
        <w:ind w:left="6833" w:hanging="370"/>
      </w:pPr>
      <w:rPr>
        <w:rFonts w:hint="default"/>
        <w:lang w:val="ro-RO" w:eastAsia="en-US" w:bidi="ar-SA"/>
      </w:rPr>
    </w:lvl>
    <w:lvl w:ilvl="6" w:tplc="EAA8E956">
      <w:numFmt w:val="bullet"/>
      <w:lvlText w:val="•"/>
      <w:lvlJc w:val="left"/>
      <w:pPr>
        <w:ind w:left="8346" w:hanging="370"/>
      </w:pPr>
      <w:rPr>
        <w:rFonts w:hint="default"/>
        <w:lang w:val="ro-RO" w:eastAsia="en-US" w:bidi="ar-SA"/>
      </w:rPr>
    </w:lvl>
    <w:lvl w:ilvl="7" w:tplc="160C2E4C">
      <w:numFmt w:val="bullet"/>
      <w:lvlText w:val="•"/>
      <w:lvlJc w:val="left"/>
      <w:pPr>
        <w:ind w:left="9860" w:hanging="370"/>
      </w:pPr>
      <w:rPr>
        <w:rFonts w:hint="default"/>
        <w:lang w:val="ro-RO" w:eastAsia="en-US" w:bidi="ar-SA"/>
      </w:rPr>
    </w:lvl>
    <w:lvl w:ilvl="8" w:tplc="676296F4">
      <w:numFmt w:val="bullet"/>
      <w:lvlText w:val="•"/>
      <w:lvlJc w:val="left"/>
      <w:pPr>
        <w:ind w:left="11373" w:hanging="370"/>
      </w:pPr>
      <w:rPr>
        <w:rFonts w:hint="default"/>
        <w:lang w:val="ro-RO" w:eastAsia="en-US" w:bidi="ar-SA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AA"/>
    <w:rsid w:val="00122B78"/>
    <w:rsid w:val="0021777A"/>
    <w:rsid w:val="002B6AAA"/>
    <w:rsid w:val="00317472"/>
    <w:rsid w:val="003E7273"/>
    <w:rsid w:val="003E7531"/>
    <w:rsid w:val="00434AA0"/>
    <w:rsid w:val="004744C7"/>
    <w:rsid w:val="005117A8"/>
    <w:rsid w:val="005720B8"/>
    <w:rsid w:val="005A52BC"/>
    <w:rsid w:val="0063506E"/>
    <w:rsid w:val="006E034A"/>
    <w:rsid w:val="00721170"/>
    <w:rsid w:val="00736F0B"/>
    <w:rsid w:val="00786EA5"/>
    <w:rsid w:val="007A7892"/>
    <w:rsid w:val="00850E0A"/>
    <w:rsid w:val="008C241A"/>
    <w:rsid w:val="009D5139"/>
    <w:rsid w:val="00AA1801"/>
    <w:rsid w:val="00B20D77"/>
    <w:rsid w:val="00C63B79"/>
    <w:rsid w:val="00C81699"/>
    <w:rsid w:val="00DB72A0"/>
    <w:rsid w:val="00DE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5851"/>
  <w15:chartTrackingRefBased/>
  <w15:docId w15:val="{F96AB724-7D1F-4828-8AED-5AA015C4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174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u5">
    <w:name w:val="heading 5"/>
    <w:basedOn w:val="Normal"/>
    <w:link w:val="Titlu5Caracter"/>
    <w:uiPriority w:val="9"/>
    <w:qFormat/>
    <w:rsid w:val="002B6A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15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5Caracter">
    <w:name w:val="Titlu 5 Caracter"/>
    <w:basedOn w:val="Fontdeparagrafimplicit"/>
    <w:link w:val="Titlu5"/>
    <w:uiPriority w:val="9"/>
    <w:rsid w:val="002B6AAA"/>
    <w:rPr>
      <w:rFonts w:ascii="Times New Roman" w:eastAsia="Times New Roman" w:hAnsi="Times New Roman" w:cs="Times New Roman"/>
      <w:b/>
      <w:bCs/>
      <w:sz w:val="20"/>
      <w:szCs w:val="20"/>
      <w:lang w:eastAsia="en-150"/>
    </w:rPr>
  </w:style>
  <w:style w:type="character" w:styleId="Hyperlink">
    <w:name w:val="Hyperlink"/>
    <w:basedOn w:val="Fontdeparagrafimplicit"/>
    <w:uiPriority w:val="99"/>
    <w:semiHidden/>
    <w:unhideWhenUsed/>
    <w:rsid w:val="002B6AA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B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150"/>
    </w:rPr>
  </w:style>
  <w:style w:type="character" w:styleId="Robust">
    <w:name w:val="Strong"/>
    <w:basedOn w:val="Fontdeparagrafimplicit"/>
    <w:uiPriority w:val="22"/>
    <w:qFormat/>
    <w:rsid w:val="002B6AAA"/>
    <w:rPr>
      <w:b/>
      <w:bCs/>
    </w:rPr>
  </w:style>
  <w:style w:type="paragraph" w:styleId="Corptext">
    <w:name w:val="Body Text"/>
    <w:basedOn w:val="Normal"/>
    <w:link w:val="CorptextCaracter"/>
    <w:uiPriority w:val="1"/>
    <w:qFormat/>
    <w:rsid w:val="003E75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3E7531"/>
    <w:rPr>
      <w:rFonts w:ascii="Times New Roman" w:eastAsia="Times New Roman" w:hAnsi="Times New Roman" w:cs="Times New Roman"/>
      <w:sz w:val="36"/>
      <w:szCs w:val="36"/>
      <w:lang w:val="ro-RO"/>
    </w:rPr>
  </w:style>
  <w:style w:type="paragraph" w:styleId="Listparagraf">
    <w:name w:val="List Paragraph"/>
    <w:basedOn w:val="Normal"/>
    <w:uiPriority w:val="1"/>
    <w:qFormat/>
    <w:rsid w:val="003E7531"/>
    <w:pPr>
      <w:widowControl w:val="0"/>
      <w:autoSpaceDE w:val="0"/>
      <w:autoSpaceDN w:val="0"/>
      <w:spacing w:before="90" w:after="0" w:line="240" w:lineRule="auto"/>
      <w:ind w:left="384"/>
      <w:jc w:val="both"/>
    </w:pPr>
    <w:rPr>
      <w:rFonts w:ascii="Times New Roman" w:eastAsia="Times New Roman" w:hAnsi="Times New Roman" w:cs="Times New Roman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174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oala79.ro/burse-scolare-an-scolar-2025-2026-cf-h-g-732-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cp:lastPrinted>2025-09-16T14:54:00Z</cp:lastPrinted>
  <dcterms:created xsi:type="dcterms:W3CDTF">2025-09-16T13:00:00Z</dcterms:created>
  <dcterms:modified xsi:type="dcterms:W3CDTF">2025-09-16T14:59:00Z</dcterms:modified>
</cp:coreProperties>
</file>